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D1" w:rsidRPr="00CC2FF7" w:rsidRDefault="00D71BC9">
      <w:pPr>
        <w:pStyle w:val="a3"/>
        <w:spacing w:before="73" w:line="275" w:lineRule="exact"/>
        <w:ind w:right="155"/>
        <w:jc w:val="right"/>
        <w:rPr>
          <w:lang w:val="ru-RU"/>
        </w:rPr>
      </w:pPr>
      <w:r w:rsidRPr="00CC2FF7">
        <w:rPr>
          <w:spacing w:val="-1"/>
          <w:lang w:val="ru-RU"/>
        </w:rPr>
        <w:t>УТВЕРЖДЕН</w:t>
      </w:r>
    </w:p>
    <w:p w:rsidR="00AD7ED1" w:rsidRPr="00CC2FF7" w:rsidRDefault="00D71BC9">
      <w:pPr>
        <w:pStyle w:val="a3"/>
        <w:tabs>
          <w:tab w:val="left" w:pos="15654"/>
        </w:tabs>
        <w:spacing w:line="242" w:lineRule="auto"/>
        <w:ind w:left="11124" w:right="157" w:firstLine="1003"/>
        <w:jc w:val="right"/>
        <w:rPr>
          <w:lang w:val="ru-RU"/>
        </w:rPr>
      </w:pPr>
      <w:r w:rsidRPr="00CC2FF7">
        <w:rPr>
          <w:lang w:val="ru-RU"/>
        </w:rPr>
        <w:t>решением</w:t>
      </w:r>
      <w:r w:rsidRPr="00CC2FF7">
        <w:rPr>
          <w:spacing w:val="-5"/>
          <w:lang w:val="ru-RU"/>
        </w:rPr>
        <w:t xml:space="preserve"> </w:t>
      </w:r>
      <w:r w:rsidRPr="00CC2FF7">
        <w:rPr>
          <w:lang w:val="ru-RU"/>
        </w:rPr>
        <w:t>Наблюдательного</w:t>
      </w:r>
      <w:r w:rsidRPr="00CC2FF7">
        <w:rPr>
          <w:spacing w:val="-3"/>
          <w:lang w:val="ru-RU"/>
        </w:rPr>
        <w:t xml:space="preserve"> </w:t>
      </w:r>
      <w:r w:rsidRPr="00CC2FF7">
        <w:rPr>
          <w:lang w:val="ru-RU"/>
        </w:rPr>
        <w:t>совета Г</w:t>
      </w:r>
      <w:r w:rsidR="00CC2FF7">
        <w:rPr>
          <w:lang w:val="ru-RU"/>
        </w:rPr>
        <w:t>К</w:t>
      </w:r>
      <w:r w:rsidRPr="00CC2FF7">
        <w:rPr>
          <w:lang w:val="ru-RU"/>
        </w:rPr>
        <w:t>П</w:t>
      </w:r>
      <w:r w:rsidRPr="00CC2FF7">
        <w:rPr>
          <w:spacing w:val="2"/>
          <w:lang w:val="ru-RU"/>
        </w:rPr>
        <w:t xml:space="preserve"> </w:t>
      </w:r>
      <w:r w:rsidRPr="00CC2FF7">
        <w:rPr>
          <w:lang w:val="ru-RU"/>
        </w:rPr>
        <w:t>на</w:t>
      </w:r>
      <w:r w:rsidRPr="00CC2FF7">
        <w:rPr>
          <w:spacing w:val="1"/>
          <w:lang w:val="ru-RU"/>
        </w:rPr>
        <w:t xml:space="preserve"> </w:t>
      </w:r>
      <w:proofErr w:type="spellStart"/>
      <w:proofErr w:type="gramStart"/>
      <w:r w:rsidRPr="00CC2FF7">
        <w:rPr>
          <w:spacing w:val="-3"/>
          <w:lang w:val="ru-RU"/>
        </w:rPr>
        <w:t>ПХВ«</w:t>
      </w:r>
      <w:proofErr w:type="gramEnd"/>
      <w:r w:rsidR="00CC2FF7">
        <w:rPr>
          <w:spacing w:val="-3"/>
          <w:lang w:val="ru-RU"/>
        </w:rPr>
        <w:t>Городская</w:t>
      </w:r>
      <w:proofErr w:type="spellEnd"/>
      <w:r w:rsidR="00CC2FF7">
        <w:rPr>
          <w:spacing w:val="-3"/>
          <w:lang w:val="ru-RU"/>
        </w:rPr>
        <w:t xml:space="preserve"> поликлиника №29</w:t>
      </w:r>
      <w:r w:rsidRPr="00CC2FF7">
        <w:rPr>
          <w:lang w:val="ru-RU"/>
        </w:rPr>
        <w:t>»</w:t>
      </w:r>
      <w:r w:rsidR="00CC2FF7">
        <w:rPr>
          <w:lang w:val="ru-RU"/>
        </w:rPr>
        <w:t xml:space="preserve"> УОЗ г. Алматы</w:t>
      </w:r>
    </w:p>
    <w:p w:rsidR="00AD7ED1" w:rsidRPr="00CC2FF7" w:rsidRDefault="00D71BC9">
      <w:pPr>
        <w:pStyle w:val="a3"/>
        <w:tabs>
          <w:tab w:val="left" w:pos="1355"/>
          <w:tab w:val="left" w:pos="3003"/>
        </w:tabs>
        <w:spacing w:line="271" w:lineRule="exact"/>
        <w:ind w:right="99"/>
        <w:jc w:val="right"/>
        <w:rPr>
          <w:lang w:val="ru-RU"/>
        </w:rPr>
      </w:pPr>
      <w:r w:rsidRPr="00CC2FF7">
        <w:rPr>
          <w:lang w:val="ru-RU"/>
        </w:rPr>
        <w:t>от</w:t>
      </w:r>
      <w:r w:rsidRPr="00CC2FF7">
        <w:rPr>
          <w:spacing w:val="-3"/>
          <w:lang w:val="ru-RU"/>
        </w:rPr>
        <w:t xml:space="preserve"> </w:t>
      </w:r>
      <w:r w:rsidR="00CC2FF7">
        <w:rPr>
          <w:lang w:val="ru-RU"/>
        </w:rPr>
        <w:t>«19</w:t>
      </w:r>
      <w:r w:rsidRPr="00CC2FF7">
        <w:rPr>
          <w:lang w:val="ru-RU"/>
        </w:rPr>
        <w:t>»</w:t>
      </w:r>
      <w:r w:rsidR="00CC2FF7">
        <w:rPr>
          <w:lang w:val="ru-RU"/>
        </w:rPr>
        <w:t xml:space="preserve"> июля 2</w:t>
      </w:r>
      <w:r w:rsidRPr="00CC2FF7">
        <w:rPr>
          <w:lang w:val="ru-RU"/>
        </w:rPr>
        <w:t>01</w:t>
      </w:r>
      <w:r w:rsidR="00CC2FF7">
        <w:rPr>
          <w:lang w:val="ru-RU"/>
        </w:rPr>
        <w:t>9 г.</w:t>
      </w:r>
    </w:p>
    <w:p w:rsidR="00AD7ED1" w:rsidRPr="00CC2FF7" w:rsidRDefault="00AD7ED1">
      <w:pPr>
        <w:pStyle w:val="a3"/>
        <w:spacing w:before="5"/>
        <w:rPr>
          <w:sz w:val="16"/>
          <w:lang w:val="ru-RU"/>
        </w:rPr>
      </w:pPr>
    </w:p>
    <w:p w:rsidR="00CC2FF7" w:rsidRDefault="00CC2FF7">
      <w:pPr>
        <w:tabs>
          <w:tab w:val="left" w:pos="12174"/>
        </w:tabs>
        <w:spacing w:before="90" w:line="242" w:lineRule="auto"/>
        <w:ind w:left="7316" w:right="3641" w:hanging="3765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</w:t>
      </w:r>
      <w:r w:rsidR="00D71BC9">
        <w:rPr>
          <w:b/>
          <w:sz w:val="24"/>
          <w:lang w:val="ru-RU"/>
        </w:rPr>
        <w:t xml:space="preserve">      </w:t>
      </w:r>
      <w:bookmarkStart w:id="0" w:name="_GoBack"/>
      <w:bookmarkEnd w:id="0"/>
      <w:r w:rsidR="00D71BC9" w:rsidRPr="00CC2FF7">
        <w:rPr>
          <w:b/>
          <w:sz w:val="24"/>
          <w:lang w:val="ru-RU"/>
        </w:rPr>
        <w:t xml:space="preserve">План работы Наблюдательного совета </w:t>
      </w:r>
    </w:p>
    <w:p w:rsidR="00AD7ED1" w:rsidRPr="00D71BC9" w:rsidRDefault="00D71BC9">
      <w:pPr>
        <w:tabs>
          <w:tab w:val="left" w:pos="12174"/>
        </w:tabs>
        <w:spacing w:before="90" w:line="242" w:lineRule="auto"/>
        <w:ind w:left="7316" w:right="3641" w:hanging="3765"/>
        <w:rPr>
          <w:sz w:val="24"/>
          <w:lang w:val="ru-RU"/>
        </w:rPr>
      </w:pPr>
      <w:r w:rsidRPr="00D71BC9">
        <w:rPr>
          <w:sz w:val="24"/>
          <w:lang w:val="ru-RU"/>
        </w:rPr>
        <w:t>Г</w:t>
      </w:r>
      <w:r w:rsidR="00CC2FF7" w:rsidRPr="00D71BC9">
        <w:rPr>
          <w:sz w:val="24"/>
          <w:lang w:val="ru-RU"/>
        </w:rPr>
        <w:t>К</w:t>
      </w:r>
      <w:r w:rsidRPr="00D71BC9">
        <w:rPr>
          <w:sz w:val="24"/>
          <w:lang w:val="ru-RU"/>
        </w:rPr>
        <w:t>П на</w:t>
      </w:r>
      <w:r w:rsidRPr="00D71BC9">
        <w:rPr>
          <w:spacing w:val="-6"/>
          <w:sz w:val="24"/>
          <w:lang w:val="ru-RU"/>
        </w:rPr>
        <w:t xml:space="preserve"> </w:t>
      </w:r>
      <w:r w:rsidRPr="00D71BC9">
        <w:rPr>
          <w:sz w:val="24"/>
          <w:lang w:val="ru-RU"/>
        </w:rPr>
        <w:t>ПХВ</w:t>
      </w:r>
      <w:r w:rsidRPr="00D71BC9">
        <w:rPr>
          <w:spacing w:val="3"/>
          <w:sz w:val="24"/>
          <w:lang w:val="ru-RU"/>
        </w:rPr>
        <w:t xml:space="preserve"> </w:t>
      </w:r>
      <w:r w:rsidRPr="00D71BC9">
        <w:rPr>
          <w:sz w:val="24"/>
          <w:lang w:val="ru-RU"/>
        </w:rPr>
        <w:t>«</w:t>
      </w:r>
      <w:r w:rsidR="00CC2FF7" w:rsidRPr="00D71BC9">
        <w:rPr>
          <w:sz w:val="24"/>
          <w:lang w:val="ru-RU"/>
        </w:rPr>
        <w:t>Городская поликлиника №29</w:t>
      </w:r>
      <w:r w:rsidRPr="00D71BC9">
        <w:rPr>
          <w:sz w:val="24"/>
          <w:lang w:val="ru-RU"/>
        </w:rPr>
        <w:t>»</w:t>
      </w:r>
      <w:r w:rsidR="00CC2FF7" w:rsidRPr="00D71BC9">
        <w:rPr>
          <w:sz w:val="24"/>
          <w:lang w:val="ru-RU"/>
        </w:rPr>
        <w:t xml:space="preserve"> Управления общественного здоровья на 2019 </w:t>
      </w:r>
      <w:r w:rsidRPr="00D71BC9">
        <w:rPr>
          <w:sz w:val="24"/>
          <w:lang w:val="ru-RU"/>
        </w:rPr>
        <w:t>год</w:t>
      </w:r>
    </w:p>
    <w:p w:rsidR="00AD7ED1" w:rsidRPr="00CC2FF7" w:rsidRDefault="00AD7ED1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738"/>
        <w:gridCol w:w="3586"/>
        <w:gridCol w:w="4776"/>
        <w:gridCol w:w="2045"/>
      </w:tblGrid>
      <w:tr w:rsidR="00AD7ED1">
        <w:trPr>
          <w:trHeight w:val="1103"/>
        </w:trPr>
        <w:tc>
          <w:tcPr>
            <w:tcW w:w="466" w:type="dxa"/>
          </w:tcPr>
          <w:p w:rsidR="00AD7ED1" w:rsidRPr="00CC2FF7" w:rsidRDefault="00AD7ED1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AD7ED1" w:rsidRDefault="00D71BC9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38" w:type="dxa"/>
          </w:tcPr>
          <w:p w:rsidR="00AD7ED1" w:rsidRDefault="00AD7ED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D7ED1" w:rsidRDefault="00D71BC9">
            <w:pPr>
              <w:pStyle w:val="TableParagraph"/>
              <w:ind w:left="1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вопроса</w:t>
            </w:r>
            <w:proofErr w:type="spellEnd"/>
          </w:p>
        </w:tc>
        <w:tc>
          <w:tcPr>
            <w:tcW w:w="3586" w:type="dxa"/>
          </w:tcPr>
          <w:p w:rsidR="00AD7ED1" w:rsidRPr="00CC2FF7" w:rsidRDefault="00D71BC9">
            <w:pPr>
              <w:pStyle w:val="TableParagraph"/>
              <w:spacing w:line="237" w:lineRule="auto"/>
              <w:ind w:left="236" w:right="224"/>
              <w:jc w:val="center"/>
              <w:rPr>
                <w:b/>
                <w:sz w:val="24"/>
                <w:lang w:val="ru-RU"/>
              </w:rPr>
            </w:pPr>
            <w:r w:rsidRPr="00CC2FF7">
              <w:rPr>
                <w:b/>
                <w:sz w:val="24"/>
                <w:lang w:val="ru-RU"/>
              </w:rPr>
              <w:t>Обоснование необходимости рассмотрения вопроса</w:t>
            </w:r>
          </w:p>
          <w:p w:rsidR="00AD7ED1" w:rsidRPr="00CC2FF7" w:rsidRDefault="00D71BC9">
            <w:pPr>
              <w:pStyle w:val="TableParagraph"/>
              <w:spacing w:before="7" w:line="274" w:lineRule="exact"/>
              <w:ind w:left="236" w:right="218"/>
              <w:jc w:val="center"/>
              <w:rPr>
                <w:b/>
                <w:sz w:val="24"/>
                <w:lang w:val="ru-RU"/>
              </w:rPr>
            </w:pPr>
            <w:r w:rsidRPr="00CC2FF7">
              <w:rPr>
                <w:b/>
                <w:sz w:val="24"/>
                <w:lang w:val="ru-RU"/>
              </w:rPr>
              <w:t>Наблюдательным советом (компетенция)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7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</w:t>
            </w:r>
            <w:r w:rsidRPr="00CC2FF7">
              <w:rPr>
                <w:b/>
                <w:sz w:val="24"/>
                <w:lang w:val="ru-RU"/>
              </w:rPr>
              <w:t xml:space="preserve">Срок </w:t>
            </w:r>
            <w:r>
              <w:rPr>
                <w:b/>
                <w:sz w:val="24"/>
                <w:lang w:val="ru-RU"/>
              </w:rPr>
              <w:t>рассмотрения</w:t>
            </w:r>
          </w:p>
        </w:tc>
        <w:tc>
          <w:tcPr>
            <w:tcW w:w="2045" w:type="dxa"/>
          </w:tcPr>
          <w:p w:rsidR="00AD7ED1" w:rsidRPr="00CC2FF7" w:rsidRDefault="00AD7E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spacing w:line="242" w:lineRule="auto"/>
              <w:ind w:left="324" w:right="133" w:hanging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</w:tr>
      <w:tr w:rsidR="00AD7ED1">
        <w:trPr>
          <w:trHeight w:val="273"/>
        </w:trPr>
        <w:tc>
          <w:tcPr>
            <w:tcW w:w="15611" w:type="dxa"/>
            <w:gridSpan w:val="5"/>
            <w:shd w:val="clear" w:color="auto" w:fill="BCD5ED"/>
          </w:tcPr>
          <w:p w:rsidR="00AD7ED1" w:rsidRDefault="00742A58">
            <w:pPr>
              <w:pStyle w:val="TableParagraph"/>
              <w:spacing w:line="254" w:lineRule="exact"/>
              <w:ind w:left="6870" w:right="68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Третий</w:t>
            </w:r>
            <w:proofErr w:type="spellEnd"/>
            <w:r w:rsidR="00D71BC9">
              <w:rPr>
                <w:b/>
                <w:sz w:val="24"/>
              </w:rPr>
              <w:t xml:space="preserve"> </w:t>
            </w:r>
            <w:proofErr w:type="spellStart"/>
            <w:r w:rsidR="00D71BC9">
              <w:rPr>
                <w:b/>
                <w:sz w:val="24"/>
              </w:rPr>
              <w:t>квартал</w:t>
            </w:r>
            <w:proofErr w:type="spellEnd"/>
          </w:p>
        </w:tc>
      </w:tr>
      <w:tr w:rsidR="00AD7ED1">
        <w:trPr>
          <w:trHeight w:val="277"/>
        </w:trPr>
        <w:tc>
          <w:tcPr>
            <w:tcW w:w="466" w:type="dxa"/>
            <w:vMerge w:val="restart"/>
          </w:tcPr>
          <w:p w:rsidR="00AD7ED1" w:rsidRDefault="00AD7ED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D7ED1" w:rsidRDefault="00D71B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8" w:type="dxa"/>
            <w:vMerge w:val="restart"/>
          </w:tcPr>
          <w:p w:rsidR="00AD7ED1" w:rsidRPr="00CC2FF7" w:rsidRDefault="00D71BC9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Избрание председателя наблюдательного</w:t>
            </w:r>
          </w:p>
          <w:p w:rsidR="00AD7ED1" w:rsidRPr="00CC2FF7" w:rsidRDefault="00D71BC9">
            <w:pPr>
              <w:pStyle w:val="TableParagraph"/>
              <w:spacing w:before="7" w:line="274" w:lineRule="exact"/>
              <w:ind w:left="110" w:right="13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совета Государственного предприятия на праве хозяйственного ведения (далее – НС)</w:t>
            </w:r>
          </w:p>
        </w:tc>
        <w:tc>
          <w:tcPr>
            <w:tcW w:w="3586" w:type="dxa"/>
            <w:vMerge w:val="restart"/>
          </w:tcPr>
          <w:p w:rsidR="00AD7ED1" w:rsidRPr="00CC2FF7" w:rsidRDefault="00D71BC9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42" w:lineRule="auto"/>
              <w:ind w:right="341" w:firstLine="0"/>
              <w:rPr>
                <w:sz w:val="24"/>
                <w:lang w:val="ru-RU"/>
              </w:rPr>
            </w:pPr>
            <w:r w:rsidRPr="00CC2FF7">
              <w:rPr>
                <w:spacing w:val="-3"/>
                <w:sz w:val="24"/>
                <w:lang w:val="ru-RU"/>
              </w:rPr>
              <w:t xml:space="preserve">пункт </w:t>
            </w:r>
            <w:r w:rsidRPr="00CC2FF7">
              <w:rPr>
                <w:sz w:val="24"/>
                <w:lang w:val="ru-RU"/>
              </w:rPr>
              <w:t xml:space="preserve">1статьи 148 ЗРК </w:t>
            </w:r>
            <w:r w:rsidRPr="00CC2FF7">
              <w:rPr>
                <w:spacing w:val="-3"/>
                <w:sz w:val="24"/>
                <w:lang w:val="ru-RU"/>
              </w:rPr>
              <w:t xml:space="preserve">«О </w:t>
            </w:r>
            <w:r w:rsidRPr="00CC2FF7">
              <w:rPr>
                <w:sz w:val="24"/>
                <w:lang w:val="ru-RU"/>
              </w:rPr>
              <w:t>государственном</w:t>
            </w:r>
            <w:r w:rsidRPr="00CC2FF7">
              <w:rPr>
                <w:spacing w:val="-9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имуществе»;</w:t>
            </w:r>
          </w:p>
          <w:p w:rsidR="00AD7ED1" w:rsidRDefault="00D71BC9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66" w:lineRule="exact"/>
              <w:ind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положение</w:t>
            </w:r>
            <w:proofErr w:type="spellEnd"/>
            <w:proofErr w:type="gramEnd"/>
            <w:r>
              <w:rPr>
                <w:sz w:val="24"/>
              </w:rPr>
              <w:t xml:space="preserve"> НС.</w:t>
            </w:r>
          </w:p>
        </w:tc>
        <w:tc>
          <w:tcPr>
            <w:tcW w:w="4776" w:type="dxa"/>
          </w:tcPr>
          <w:p w:rsidR="00AD7ED1" w:rsidRPr="00CC2FF7" w:rsidRDefault="00D71BC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Первое заседание нового состава НС</w:t>
            </w:r>
          </w:p>
        </w:tc>
        <w:tc>
          <w:tcPr>
            <w:tcW w:w="2045" w:type="dxa"/>
            <w:vMerge w:val="restart"/>
          </w:tcPr>
          <w:p w:rsidR="00AD7ED1" w:rsidRDefault="00742A58" w:rsidP="00742A58">
            <w:pPr>
              <w:pStyle w:val="TableParagraph"/>
              <w:spacing w:before="7" w:line="274" w:lineRule="exact"/>
              <w:ind w:left="108" w:right="469"/>
              <w:rPr>
                <w:sz w:val="24"/>
              </w:rPr>
            </w:pPr>
            <w:r>
              <w:rPr>
                <w:sz w:val="24"/>
                <w:lang w:val="ru-RU"/>
              </w:rPr>
              <w:t>Главный врач</w:t>
            </w:r>
            <w:r w:rsidR="00D71BC9">
              <w:rPr>
                <w:sz w:val="24"/>
              </w:rPr>
              <w:t xml:space="preserve"> </w:t>
            </w:r>
            <w:proofErr w:type="spellStart"/>
            <w:r w:rsidR="00D71BC9">
              <w:rPr>
                <w:sz w:val="24"/>
              </w:rPr>
              <w:t>Секретарь</w:t>
            </w:r>
            <w:proofErr w:type="spellEnd"/>
            <w:r w:rsidR="00D71BC9">
              <w:rPr>
                <w:spacing w:val="-6"/>
                <w:sz w:val="24"/>
              </w:rPr>
              <w:t xml:space="preserve"> </w:t>
            </w:r>
            <w:r w:rsidR="00D71BC9">
              <w:rPr>
                <w:sz w:val="24"/>
              </w:rPr>
              <w:t>НС</w:t>
            </w:r>
          </w:p>
        </w:tc>
      </w:tr>
      <w:tr w:rsidR="00AD7ED1" w:rsidRPr="00CC2FF7">
        <w:trPr>
          <w:trHeight w:val="551"/>
        </w:trPr>
        <w:tc>
          <w:tcPr>
            <w:tcW w:w="466" w:type="dxa"/>
            <w:vMerge/>
            <w:tcBorders>
              <w:top w:val="nil"/>
            </w:tcBorders>
          </w:tcPr>
          <w:p w:rsidR="00AD7ED1" w:rsidRDefault="00AD7ED1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AD7ED1" w:rsidRDefault="00AD7ED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AD7ED1" w:rsidRDefault="00AD7ED1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AD7ED1" w:rsidRPr="00CC2FF7" w:rsidRDefault="00D71BC9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 момент прекращения полномочий</w:t>
            </w:r>
          </w:p>
          <w:p w:rsidR="00AD7ED1" w:rsidRPr="00CC2FF7" w:rsidRDefault="00D71BC9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действующего председателя НС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AD7ED1" w:rsidRPr="00CC2FF7" w:rsidRDefault="00AD7ED1">
            <w:pPr>
              <w:rPr>
                <w:sz w:val="2"/>
                <w:szCs w:val="2"/>
                <w:lang w:val="ru-RU"/>
              </w:rPr>
            </w:pPr>
          </w:p>
        </w:tc>
      </w:tr>
      <w:tr w:rsidR="00AD7ED1">
        <w:trPr>
          <w:trHeight w:val="273"/>
        </w:trPr>
        <w:tc>
          <w:tcPr>
            <w:tcW w:w="466" w:type="dxa"/>
            <w:vMerge w:val="restart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D7ED1" w:rsidRDefault="00D71B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8" w:type="dxa"/>
            <w:vMerge w:val="restart"/>
          </w:tcPr>
          <w:p w:rsidR="00AD7ED1" w:rsidRPr="00CC2FF7" w:rsidRDefault="00D71BC9">
            <w:pPr>
              <w:pStyle w:val="TableParagraph"/>
              <w:ind w:left="110" w:right="384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Назначение, определение срока полномочий и размера заработной платы секретаря НС Государственного предприятия на праве хозяйственного</w:t>
            </w:r>
          </w:p>
          <w:p w:rsidR="00AD7ED1" w:rsidRDefault="00D71B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далее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Предприятие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86" w:type="dxa"/>
            <w:vMerge w:val="restart"/>
          </w:tcPr>
          <w:p w:rsidR="00AD7ED1" w:rsidRPr="00CC2FF7" w:rsidRDefault="00D71BC9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131"/>
              <w:ind w:right="461" w:firstLine="0"/>
              <w:jc w:val="both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подпункт7) пункта 1 статьи 149 ЗРК </w:t>
            </w:r>
            <w:r w:rsidRPr="00CC2FF7">
              <w:rPr>
                <w:spacing w:val="-3"/>
                <w:sz w:val="24"/>
                <w:lang w:val="ru-RU"/>
              </w:rPr>
              <w:t xml:space="preserve">«О </w:t>
            </w:r>
            <w:r w:rsidRPr="00CC2FF7">
              <w:rPr>
                <w:sz w:val="24"/>
                <w:lang w:val="ru-RU"/>
              </w:rPr>
              <w:t>государственном имуществе»;</w:t>
            </w:r>
          </w:p>
          <w:p w:rsidR="00AD7ED1" w:rsidRDefault="00D71BC9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74" w:lineRule="exact"/>
              <w:ind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положение</w:t>
            </w:r>
            <w:proofErr w:type="spellEnd"/>
            <w:proofErr w:type="gramEnd"/>
            <w:r>
              <w:rPr>
                <w:sz w:val="24"/>
              </w:rPr>
              <w:t xml:space="preserve"> НС.</w:t>
            </w:r>
          </w:p>
        </w:tc>
        <w:tc>
          <w:tcPr>
            <w:tcW w:w="4776" w:type="dxa"/>
          </w:tcPr>
          <w:p w:rsidR="00AD7ED1" w:rsidRPr="00CC2FF7" w:rsidRDefault="00D71BC9">
            <w:pPr>
              <w:pStyle w:val="TableParagraph"/>
              <w:spacing w:line="253" w:lineRule="exact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Первое засед</w:t>
            </w:r>
            <w:r w:rsidRPr="00CC2FF7">
              <w:rPr>
                <w:sz w:val="24"/>
                <w:lang w:val="ru-RU"/>
              </w:rPr>
              <w:t>ание нового состава НС</w:t>
            </w:r>
          </w:p>
        </w:tc>
        <w:tc>
          <w:tcPr>
            <w:tcW w:w="2045" w:type="dxa"/>
            <w:vMerge w:val="restart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D7ED1" w:rsidRDefault="00D71BC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D7ED1" w:rsidRPr="00CC2FF7">
        <w:trPr>
          <w:trHeight w:val="1094"/>
        </w:trPr>
        <w:tc>
          <w:tcPr>
            <w:tcW w:w="466" w:type="dxa"/>
            <w:vMerge/>
            <w:tcBorders>
              <w:top w:val="nil"/>
            </w:tcBorders>
          </w:tcPr>
          <w:p w:rsidR="00AD7ED1" w:rsidRDefault="00AD7ED1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AD7ED1" w:rsidRDefault="00AD7ED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AD7ED1" w:rsidRDefault="00AD7ED1">
            <w:pPr>
              <w:rPr>
                <w:sz w:val="2"/>
                <w:szCs w:val="2"/>
              </w:rPr>
            </w:pP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line="237" w:lineRule="auto"/>
              <w:ind w:left="111" w:right="908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 момент прекращения полномочий действующего председателя НС</w:t>
            </w:r>
          </w:p>
        </w:tc>
        <w:tc>
          <w:tcPr>
            <w:tcW w:w="2045" w:type="dxa"/>
            <w:vMerge/>
            <w:tcBorders>
              <w:top w:val="nil"/>
            </w:tcBorders>
          </w:tcPr>
          <w:p w:rsidR="00AD7ED1" w:rsidRPr="00CC2FF7" w:rsidRDefault="00AD7ED1">
            <w:pPr>
              <w:rPr>
                <w:sz w:val="2"/>
                <w:szCs w:val="2"/>
                <w:lang w:val="ru-RU"/>
              </w:rPr>
            </w:pPr>
          </w:p>
        </w:tc>
      </w:tr>
      <w:tr w:rsidR="00AD7ED1">
        <w:trPr>
          <w:trHeight w:val="1104"/>
        </w:trPr>
        <w:tc>
          <w:tcPr>
            <w:tcW w:w="466" w:type="dxa"/>
          </w:tcPr>
          <w:p w:rsidR="00AD7ED1" w:rsidRPr="00CC2FF7" w:rsidRDefault="00AD7ED1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AD7ED1" w:rsidRDefault="00D71BC9">
            <w:pPr>
              <w:pStyle w:val="TableParagraph"/>
              <w:ind w:left="91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Досрочное прекращение полномочий секретаря НС</w:t>
            </w:r>
          </w:p>
        </w:tc>
        <w:tc>
          <w:tcPr>
            <w:tcW w:w="3586" w:type="dxa"/>
          </w:tcPr>
          <w:p w:rsidR="00AD7ED1" w:rsidRPr="00CC2FF7" w:rsidRDefault="00D71BC9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right="461" w:firstLine="0"/>
              <w:jc w:val="both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подпункт7) пункта 1 статьи 149 ЗРК </w:t>
            </w:r>
            <w:r w:rsidRPr="00CC2FF7">
              <w:rPr>
                <w:spacing w:val="-3"/>
                <w:sz w:val="24"/>
                <w:lang w:val="ru-RU"/>
              </w:rPr>
              <w:t xml:space="preserve">«О </w:t>
            </w:r>
            <w:r w:rsidRPr="00CC2FF7">
              <w:rPr>
                <w:sz w:val="24"/>
                <w:lang w:val="ru-RU"/>
              </w:rPr>
              <w:t>государственном имуществе»;</w:t>
            </w:r>
          </w:p>
          <w:p w:rsidR="00AD7ED1" w:rsidRDefault="00D71BC9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59" w:lineRule="exact"/>
              <w:ind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положение</w:t>
            </w:r>
            <w:proofErr w:type="spellEnd"/>
            <w:proofErr w:type="gramEnd"/>
            <w:r>
              <w:rPr>
                <w:sz w:val="24"/>
              </w:rPr>
              <w:t xml:space="preserve"> НС.</w:t>
            </w:r>
          </w:p>
        </w:tc>
        <w:tc>
          <w:tcPr>
            <w:tcW w:w="4776" w:type="dxa"/>
          </w:tcPr>
          <w:p w:rsidR="00AD7ED1" w:rsidRPr="00CC2FF7" w:rsidRDefault="00D71BC9">
            <w:pPr>
              <w:pStyle w:val="TableParagraph"/>
              <w:spacing w:before="131"/>
              <w:ind w:left="111" w:right="326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 течение 7 рабочих дней после регистрации личного заявления секретаря НС</w:t>
            </w:r>
          </w:p>
        </w:tc>
        <w:tc>
          <w:tcPr>
            <w:tcW w:w="2045" w:type="dxa"/>
          </w:tcPr>
          <w:p w:rsidR="00AD7ED1" w:rsidRPr="00CC2FF7" w:rsidRDefault="00AD7ED1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AD7ED1" w:rsidRDefault="00D71BC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D7ED1">
        <w:trPr>
          <w:trHeight w:val="840"/>
        </w:trPr>
        <w:tc>
          <w:tcPr>
            <w:tcW w:w="466" w:type="dxa"/>
          </w:tcPr>
          <w:p w:rsidR="00AD7ED1" w:rsidRDefault="00AD7ED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D7ED1" w:rsidRDefault="00D71BC9">
            <w:pPr>
              <w:pStyle w:val="TableParagraph"/>
              <w:ind w:left="91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Утверждение годового плана работы НС</w:t>
            </w:r>
          </w:p>
        </w:tc>
        <w:tc>
          <w:tcPr>
            <w:tcW w:w="3586" w:type="dxa"/>
          </w:tcPr>
          <w:p w:rsidR="00AD7ED1" w:rsidRPr="00CC2FF7" w:rsidRDefault="00AD7ED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4776" w:type="dxa"/>
          </w:tcPr>
          <w:p w:rsidR="00AD7ED1" w:rsidRPr="00CC2FF7" w:rsidRDefault="00D71BC9">
            <w:pPr>
              <w:pStyle w:val="TableParagraph"/>
              <w:spacing w:before="136" w:line="242" w:lineRule="auto"/>
              <w:ind w:left="111" w:right="54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- в течение месяца после формирования нового состава</w:t>
            </w:r>
          </w:p>
        </w:tc>
        <w:tc>
          <w:tcPr>
            <w:tcW w:w="2045" w:type="dxa"/>
          </w:tcPr>
          <w:p w:rsidR="00AD7ED1" w:rsidRPr="00CC2FF7" w:rsidRDefault="00AD7ED1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D7ED1" w:rsidRPr="00CC2FF7">
        <w:trPr>
          <w:trHeight w:val="830"/>
        </w:trPr>
        <w:tc>
          <w:tcPr>
            <w:tcW w:w="466" w:type="dxa"/>
          </w:tcPr>
          <w:p w:rsidR="00AD7ED1" w:rsidRDefault="00AD7ED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7ED1" w:rsidRDefault="00D71BC9">
            <w:pPr>
              <w:pStyle w:val="TableParagraph"/>
              <w:ind w:left="91" w:right="1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8" w:type="dxa"/>
          </w:tcPr>
          <w:p w:rsidR="00AD7ED1" w:rsidRPr="00CC2FF7" w:rsidRDefault="00D71BC9">
            <w:pPr>
              <w:pStyle w:val="TableParagraph"/>
              <w:spacing w:before="133" w:line="237" w:lineRule="auto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Утверждение классификатора внутренних нормативных документов</w:t>
            </w:r>
          </w:p>
        </w:tc>
        <w:tc>
          <w:tcPr>
            <w:tcW w:w="3586" w:type="dxa"/>
          </w:tcPr>
          <w:p w:rsidR="00AD7ED1" w:rsidRPr="00CC2FF7" w:rsidRDefault="00AD7ED1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4776" w:type="dxa"/>
          </w:tcPr>
          <w:p w:rsidR="00AD7ED1" w:rsidRPr="00CC2FF7" w:rsidRDefault="00D71BC9">
            <w:pPr>
              <w:pStyle w:val="TableParagraph"/>
              <w:spacing w:before="133" w:line="237" w:lineRule="auto"/>
              <w:ind w:left="111" w:right="98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 течение месяца после назначения члена(</w:t>
            </w:r>
            <w:proofErr w:type="spellStart"/>
            <w:r w:rsidRPr="00CC2FF7">
              <w:rPr>
                <w:sz w:val="24"/>
                <w:lang w:val="ru-RU"/>
              </w:rPr>
              <w:t>ов</w:t>
            </w:r>
            <w:proofErr w:type="spellEnd"/>
            <w:r w:rsidRPr="00CC2FF7">
              <w:rPr>
                <w:sz w:val="24"/>
                <w:lang w:val="ru-RU"/>
              </w:rPr>
              <w:t>) НС</w:t>
            </w:r>
          </w:p>
        </w:tc>
        <w:tc>
          <w:tcPr>
            <w:tcW w:w="2045" w:type="dxa"/>
          </w:tcPr>
          <w:p w:rsidR="00AD7ED1" w:rsidRPr="00CC2FF7" w:rsidRDefault="00742A58">
            <w:pPr>
              <w:pStyle w:val="TableParagraph"/>
              <w:spacing w:before="7" w:line="274" w:lineRule="exact"/>
              <w:ind w:left="108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</w:tc>
      </w:tr>
      <w:tr w:rsidR="00AD7ED1">
        <w:trPr>
          <w:trHeight w:val="551"/>
        </w:trPr>
        <w:tc>
          <w:tcPr>
            <w:tcW w:w="466" w:type="dxa"/>
          </w:tcPr>
          <w:p w:rsidR="00AD7ED1" w:rsidRDefault="00D71BC9">
            <w:pPr>
              <w:pStyle w:val="TableParagraph"/>
              <w:spacing w:before="131"/>
              <w:ind w:left="91" w:right="14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8" w:type="dxa"/>
          </w:tcPr>
          <w:p w:rsidR="00AD7ED1" w:rsidRDefault="00D71BC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</w:p>
          <w:p w:rsidR="00AD7ED1" w:rsidRDefault="00D71BC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3586" w:type="dxa"/>
          </w:tcPr>
          <w:p w:rsidR="00AD7ED1" w:rsidRDefault="00D71BC9">
            <w:pPr>
              <w:pStyle w:val="TableParagraph"/>
              <w:spacing w:before="13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4776" w:type="dxa"/>
          </w:tcPr>
          <w:p w:rsidR="00AD7ED1" w:rsidRDefault="00D71BC9">
            <w:pPr>
              <w:pStyle w:val="TableParagraph"/>
              <w:spacing w:before="13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45" w:type="dxa"/>
          </w:tcPr>
          <w:p w:rsidR="00AD7ED1" w:rsidRPr="00742A58" w:rsidRDefault="00742A58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</w:tc>
      </w:tr>
      <w:tr w:rsidR="00AD7ED1">
        <w:trPr>
          <w:trHeight w:val="551"/>
        </w:trPr>
        <w:tc>
          <w:tcPr>
            <w:tcW w:w="466" w:type="dxa"/>
          </w:tcPr>
          <w:p w:rsidR="00AD7ED1" w:rsidRDefault="00D71BC9">
            <w:pPr>
              <w:pStyle w:val="TableParagraph"/>
              <w:spacing w:before="131"/>
              <w:ind w:left="91" w:right="1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38" w:type="dxa"/>
          </w:tcPr>
          <w:p w:rsidR="00AD7ED1" w:rsidRDefault="00D71BC9">
            <w:pPr>
              <w:pStyle w:val="TableParagraph"/>
              <w:spacing w:before="13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3586" w:type="dxa"/>
          </w:tcPr>
          <w:p w:rsidR="00AD7ED1" w:rsidRDefault="00D71BC9">
            <w:pPr>
              <w:pStyle w:val="TableParagraph"/>
              <w:spacing w:before="13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4776" w:type="dxa"/>
          </w:tcPr>
          <w:p w:rsidR="00AD7ED1" w:rsidRDefault="00D71BC9">
            <w:pPr>
              <w:pStyle w:val="TableParagraph"/>
              <w:spacing w:before="13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45" w:type="dxa"/>
          </w:tcPr>
          <w:p w:rsidR="00AD7ED1" w:rsidRPr="00742A58" w:rsidRDefault="00742A58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</w:tc>
      </w:tr>
      <w:tr w:rsidR="00AD7ED1">
        <w:trPr>
          <w:trHeight w:val="552"/>
        </w:trPr>
        <w:tc>
          <w:tcPr>
            <w:tcW w:w="466" w:type="dxa"/>
          </w:tcPr>
          <w:p w:rsidR="00AD7ED1" w:rsidRDefault="00D71BC9">
            <w:pPr>
              <w:pStyle w:val="TableParagraph"/>
              <w:spacing w:before="131"/>
              <w:ind w:left="91" w:right="14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38" w:type="dxa"/>
          </w:tcPr>
          <w:p w:rsidR="00AD7ED1" w:rsidRPr="00CC2FF7" w:rsidRDefault="00D71BC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Определение размера оплаты услуг</w:t>
            </w:r>
          </w:p>
          <w:p w:rsidR="00AD7ED1" w:rsidRPr="00CC2FF7" w:rsidRDefault="00D71BC9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аудиторской организации за аудит годовой</w:t>
            </w:r>
          </w:p>
        </w:tc>
        <w:tc>
          <w:tcPr>
            <w:tcW w:w="3586" w:type="dxa"/>
          </w:tcPr>
          <w:p w:rsidR="00AD7ED1" w:rsidRPr="00CC2FF7" w:rsidRDefault="00D71BC9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пункт 2 статьи 151 ЗРК «О</w:t>
            </w:r>
          </w:p>
          <w:p w:rsidR="00AD7ED1" w:rsidRPr="00CC2FF7" w:rsidRDefault="00D71BC9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государственном имуществе»</w:t>
            </w:r>
          </w:p>
        </w:tc>
        <w:tc>
          <w:tcPr>
            <w:tcW w:w="4776" w:type="dxa"/>
          </w:tcPr>
          <w:p w:rsidR="00AD7ED1" w:rsidRDefault="00742A58">
            <w:pPr>
              <w:pStyle w:val="TableParagraph"/>
              <w:spacing w:before="13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045" w:type="dxa"/>
          </w:tcPr>
          <w:p w:rsidR="00AD7ED1" w:rsidRPr="00742A58" w:rsidRDefault="00742A58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</w:tc>
      </w:tr>
    </w:tbl>
    <w:p w:rsidR="00CC2FF7" w:rsidRDefault="00CC2FF7">
      <w:pPr>
        <w:spacing w:line="265" w:lineRule="exact"/>
        <w:rPr>
          <w:sz w:val="24"/>
        </w:rPr>
      </w:pPr>
    </w:p>
    <w:tbl>
      <w:tblPr>
        <w:tblStyle w:val="TableNormal"/>
        <w:tblW w:w="156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738"/>
        <w:gridCol w:w="3586"/>
        <w:gridCol w:w="4776"/>
        <w:gridCol w:w="2045"/>
      </w:tblGrid>
      <w:tr w:rsidR="00AD7ED1" w:rsidTr="00244EE2">
        <w:trPr>
          <w:trHeight w:val="278"/>
        </w:trPr>
        <w:tc>
          <w:tcPr>
            <w:tcW w:w="466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</w:tcPr>
          <w:p w:rsidR="00AD7ED1" w:rsidRDefault="00D71B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3586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4776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</w:tr>
      <w:tr w:rsidR="00AD7ED1" w:rsidTr="00244EE2">
        <w:trPr>
          <w:trHeight w:val="1929"/>
        </w:trPr>
        <w:tc>
          <w:tcPr>
            <w:tcW w:w="466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D71BC9">
            <w:pPr>
              <w:pStyle w:val="TableParagraph"/>
              <w:spacing w:before="220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38" w:type="dxa"/>
          </w:tcPr>
          <w:p w:rsidR="00AD7ED1" w:rsidRPr="00CC2FF7" w:rsidRDefault="00D71BC9">
            <w:pPr>
              <w:pStyle w:val="TableParagraph"/>
              <w:ind w:left="110" w:right="2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Принятие решений по установлению работникам, руководителю предприятия, его заместителям, главному бухгалтеру надбавок к должностным окладам из дополнительных финансовых источников в пределах средств, утвержденных</w:t>
            </w:r>
            <w:r w:rsidRPr="00CC2FF7">
              <w:rPr>
                <w:spacing w:val="-14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планом</w:t>
            </w:r>
          </w:p>
          <w:p w:rsidR="00AD7ED1" w:rsidRDefault="00D71B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358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1" w:right="12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В течение месяца после назначения члена (- </w:t>
            </w:r>
            <w:proofErr w:type="spellStart"/>
            <w:r w:rsidRPr="00CC2FF7">
              <w:rPr>
                <w:sz w:val="24"/>
                <w:lang w:val="ru-RU"/>
              </w:rPr>
              <w:t>ов</w:t>
            </w:r>
            <w:proofErr w:type="spellEnd"/>
            <w:r w:rsidRPr="00CC2FF7">
              <w:rPr>
                <w:sz w:val="24"/>
                <w:lang w:val="ru-RU"/>
              </w:rPr>
              <w:t>) НС</w:t>
            </w:r>
          </w:p>
        </w:tc>
        <w:tc>
          <w:tcPr>
            <w:tcW w:w="2045" w:type="dxa"/>
          </w:tcPr>
          <w:p w:rsidR="00AD7ED1" w:rsidRPr="00244EE2" w:rsidRDefault="00244EE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</w:t>
            </w:r>
            <w:r w:rsidRPr="00244EE2">
              <w:rPr>
                <w:sz w:val="24"/>
                <w:szCs w:val="24"/>
                <w:lang w:val="ru-RU"/>
              </w:rPr>
              <w:t>Председатель НС</w:t>
            </w:r>
          </w:p>
          <w:p w:rsidR="00AD7ED1" w:rsidRPr="00244EE2" w:rsidRDefault="00244EE2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244EE2">
              <w:rPr>
                <w:sz w:val="24"/>
                <w:szCs w:val="24"/>
                <w:lang w:val="ru-RU"/>
              </w:rPr>
              <w:t xml:space="preserve">  Главный врач</w:t>
            </w:r>
          </w:p>
          <w:p w:rsidR="00AD7ED1" w:rsidRPr="00742A58" w:rsidRDefault="00742A58">
            <w:pPr>
              <w:pStyle w:val="TableParagraph"/>
              <w:ind w:left="108" w:right="196"/>
              <w:rPr>
                <w:sz w:val="24"/>
                <w:lang w:val="ru-RU"/>
              </w:rPr>
            </w:pPr>
            <w:r w:rsidRPr="00244EE2">
              <w:rPr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AD7ED1" w:rsidTr="00244EE2">
        <w:trPr>
          <w:trHeight w:val="1935"/>
        </w:trPr>
        <w:tc>
          <w:tcPr>
            <w:tcW w:w="466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D71BC9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Согласование предложения уполномоченного органа по вопросам назначения Руководителя Предприятия и/или расторжения трудового договора с ним</w:t>
            </w:r>
          </w:p>
        </w:tc>
        <w:tc>
          <w:tcPr>
            <w:tcW w:w="358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5)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AD7ED1" w:rsidRPr="00CC2FF7" w:rsidRDefault="00D71BC9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ind w:right="984" w:firstLine="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согласование кандидатуры после конкурсных процедур, проводимых уполномоченным</w:t>
            </w:r>
            <w:r w:rsidRPr="00CC2FF7">
              <w:rPr>
                <w:spacing w:val="-2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органом;</w:t>
            </w:r>
          </w:p>
          <w:p w:rsidR="00AD7ED1" w:rsidRPr="00CC2FF7" w:rsidRDefault="00D71BC9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ind w:right="213" w:firstLine="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расторжение ТД в течение семи рабочих дней после регистрации личного заявления руководителя или служебной</w:t>
            </w:r>
            <w:r w:rsidRPr="00CC2FF7">
              <w:rPr>
                <w:spacing w:val="-7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записки</w:t>
            </w:r>
          </w:p>
          <w:p w:rsidR="00AD7ED1" w:rsidRDefault="00D71BC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  <w:tc>
          <w:tcPr>
            <w:tcW w:w="2045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D71BC9">
            <w:pPr>
              <w:pStyle w:val="TableParagraph"/>
              <w:spacing w:before="22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D7ED1" w:rsidTr="00244EE2">
        <w:trPr>
          <w:trHeight w:val="1377"/>
        </w:trPr>
        <w:tc>
          <w:tcPr>
            <w:tcW w:w="466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7ED1" w:rsidRDefault="00D71B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before="1"/>
              <w:ind w:left="110" w:right="825"/>
              <w:jc w:val="both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Согласование стратегического плана Предприятия и внесение изменений, дополнений в него</w:t>
            </w:r>
          </w:p>
        </w:tc>
        <w:tc>
          <w:tcPr>
            <w:tcW w:w="3586" w:type="dxa"/>
          </w:tcPr>
          <w:p w:rsidR="00AD7ED1" w:rsidRPr="00CC2FF7" w:rsidRDefault="00AD7E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76" w:type="dxa"/>
          </w:tcPr>
          <w:p w:rsidR="00AD7ED1" w:rsidRPr="00CC2FF7" w:rsidRDefault="00D71BC9">
            <w:pPr>
              <w:pStyle w:val="TableParagraph"/>
              <w:ind w:left="111" w:right="44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- в течение 1-го месяца после внесения изменений или дополнений, или утверждения в новой редакции стратегического плана государственного</w:t>
            </w:r>
          </w:p>
          <w:p w:rsidR="00AD7ED1" w:rsidRDefault="00D71BC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45" w:type="dxa"/>
          </w:tcPr>
          <w:p w:rsidR="00AD7ED1" w:rsidRDefault="00AD7ED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D7ED1" w:rsidRDefault="00742A58">
            <w:pPr>
              <w:pStyle w:val="TableParagraph"/>
              <w:spacing w:line="242" w:lineRule="auto"/>
              <w:ind w:left="108" w:right="4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  <w:p w:rsidR="00244EE2" w:rsidRPr="00742A58" w:rsidRDefault="00244EE2">
            <w:pPr>
              <w:pStyle w:val="TableParagraph"/>
              <w:spacing w:line="242" w:lineRule="auto"/>
              <w:ind w:left="108" w:right="4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244EE2" w:rsidRPr="00CC2FF7" w:rsidTr="00244EE2">
        <w:trPr>
          <w:trHeight w:val="830"/>
        </w:trPr>
        <w:tc>
          <w:tcPr>
            <w:tcW w:w="466" w:type="dxa"/>
          </w:tcPr>
          <w:p w:rsidR="00244EE2" w:rsidRDefault="00244EE2" w:rsidP="00244EE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4EE2" w:rsidRDefault="00244EE2" w:rsidP="00244E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8" w:type="dxa"/>
          </w:tcPr>
          <w:p w:rsidR="00244EE2" w:rsidRDefault="00244EE2" w:rsidP="00244EE2">
            <w:pPr>
              <w:pStyle w:val="TableParagraph"/>
              <w:spacing w:before="131" w:line="242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586" w:type="dxa"/>
          </w:tcPr>
          <w:p w:rsidR="00244EE2" w:rsidRDefault="00244EE2" w:rsidP="00244EE2">
            <w:pPr>
              <w:pStyle w:val="TableParagraph"/>
              <w:spacing w:before="131" w:line="242" w:lineRule="auto"/>
              <w:ind w:left="111" w:right="725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Классификатору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4776" w:type="dxa"/>
          </w:tcPr>
          <w:p w:rsidR="00244EE2" w:rsidRPr="00CC2FF7" w:rsidRDefault="00244EE2" w:rsidP="00244EE2">
            <w:pPr>
              <w:pStyle w:val="TableParagraph"/>
              <w:spacing w:before="131" w:line="242" w:lineRule="auto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 течение трех месяцев со дня утверждения Классификатора внутренних документов</w:t>
            </w:r>
          </w:p>
        </w:tc>
        <w:tc>
          <w:tcPr>
            <w:tcW w:w="2045" w:type="dxa"/>
          </w:tcPr>
          <w:p w:rsidR="00244EE2" w:rsidRPr="00CC2FF7" w:rsidRDefault="00244EE2" w:rsidP="00244EE2">
            <w:pPr>
              <w:pStyle w:val="TableParagraph"/>
              <w:spacing w:before="7" w:line="274" w:lineRule="exact"/>
              <w:ind w:left="108"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</w:tc>
      </w:tr>
      <w:tr w:rsidR="00244EE2" w:rsidTr="00244EE2">
        <w:trPr>
          <w:trHeight w:val="552"/>
        </w:trPr>
        <w:tc>
          <w:tcPr>
            <w:tcW w:w="466" w:type="dxa"/>
          </w:tcPr>
          <w:p w:rsidR="00244EE2" w:rsidRDefault="00081D35" w:rsidP="00244EE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  <w:r w:rsidR="00244EE2"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244EE2" w:rsidRPr="00CC2FF7" w:rsidRDefault="00244EE2" w:rsidP="00244EE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Рассмотрение корректировок Плана</w:t>
            </w:r>
          </w:p>
          <w:p w:rsidR="00244EE2" w:rsidRPr="00CC2FF7" w:rsidRDefault="00244EE2" w:rsidP="00244EE2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развития Предприятия</w:t>
            </w:r>
          </w:p>
        </w:tc>
        <w:tc>
          <w:tcPr>
            <w:tcW w:w="3586" w:type="dxa"/>
            <w:vMerge w:val="restart"/>
          </w:tcPr>
          <w:p w:rsidR="00244EE2" w:rsidRPr="00CC2FF7" w:rsidRDefault="00244EE2" w:rsidP="00244EE2">
            <w:pPr>
              <w:pStyle w:val="TableParagraph"/>
              <w:ind w:left="111" w:right="7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- приказ </w:t>
            </w:r>
            <w:proofErr w:type="spellStart"/>
            <w:r w:rsidRPr="00CC2FF7">
              <w:rPr>
                <w:sz w:val="24"/>
                <w:lang w:val="ru-RU"/>
              </w:rPr>
              <w:t>и.о</w:t>
            </w:r>
            <w:proofErr w:type="spellEnd"/>
            <w:r w:rsidRPr="00CC2FF7">
              <w:rPr>
                <w:sz w:val="24"/>
                <w:lang w:val="ru-RU"/>
              </w:rPr>
              <w:t>. МНЭ РК от 27 марта 2015 года № 248 «Об утверждении Правил разработки и представления отчетов по исполнению планов развития, контролируемых государством</w:t>
            </w:r>
          </w:p>
          <w:p w:rsidR="00244EE2" w:rsidRDefault="00244EE2" w:rsidP="00244EE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акционерных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776" w:type="dxa"/>
          </w:tcPr>
          <w:p w:rsidR="00244EE2" w:rsidRDefault="00244EE2" w:rsidP="00244EE2">
            <w:pPr>
              <w:pStyle w:val="TableParagraph"/>
              <w:spacing w:before="13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позднее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z w:val="24"/>
                <w:lang w:val="ru-RU"/>
              </w:rPr>
              <w:t>15 декабря</w:t>
            </w:r>
          </w:p>
        </w:tc>
        <w:tc>
          <w:tcPr>
            <w:tcW w:w="2045" w:type="dxa"/>
          </w:tcPr>
          <w:p w:rsidR="00244EE2" w:rsidRPr="00244EE2" w:rsidRDefault="00244EE2" w:rsidP="00244EE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244EE2" w:rsidTr="00244EE2">
        <w:trPr>
          <w:trHeight w:val="1377"/>
        </w:trPr>
        <w:tc>
          <w:tcPr>
            <w:tcW w:w="466" w:type="dxa"/>
          </w:tcPr>
          <w:p w:rsidR="00244EE2" w:rsidRDefault="00244EE2" w:rsidP="00244EE2">
            <w:pPr>
              <w:pStyle w:val="TableParagraph"/>
              <w:rPr>
                <w:b/>
                <w:sz w:val="26"/>
              </w:rPr>
            </w:pPr>
          </w:p>
          <w:p w:rsidR="00244EE2" w:rsidRDefault="00244EE2" w:rsidP="00244EE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44EE2" w:rsidRDefault="00D71BC9" w:rsidP="00244E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244EE2"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244EE2" w:rsidRPr="00CC2FF7" w:rsidRDefault="00244EE2" w:rsidP="00244EE2">
            <w:pPr>
              <w:pStyle w:val="TableParagraph"/>
              <w:spacing w:before="131"/>
              <w:ind w:left="110" w:right="288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Предоставление заключения о внесении изменений и дополнений в План развития Г</w:t>
            </w:r>
            <w:r>
              <w:rPr>
                <w:sz w:val="24"/>
                <w:lang w:val="ru-RU"/>
              </w:rPr>
              <w:t>К</w:t>
            </w:r>
            <w:r w:rsidRPr="00CC2FF7">
              <w:rPr>
                <w:sz w:val="24"/>
                <w:lang w:val="ru-RU"/>
              </w:rPr>
              <w:t>П на ПХВ на 5 лет в уполномоченный орган</w:t>
            </w:r>
          </w:p>
        </w:tc>
        <w:tc>
          <w:tcPr>
            <w:tcW w:w="3586" w:type="dxa"/>
            <w:vMerge/>
            <w:tcBorders>
              <w:top w:val="nil"/>
            </w:tcBorders>
          </w:tcPr>
          <w:p w:rsidR="00244EE2" w:rsidRPr="00CC2FF7" w:rsidRDefault="00244EE2" w:rsidP="00244E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76" w:type="dxa"/>
          </w:tcPr>
          <w:p w:rsidR="00244EE2" w:rsidRPr="00CC2FF7" w:rsidRDefault="00244EE2" w:rsidP="00244EE2">
            <w:pPr>
              <w:pStyle w:val="TableParagraph"/>
              <w:ind w:left="111" w:right="44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 течение 1-го месяца после внесения изменений или дополнений, или утверждения в новой редакции стратегического плана государственного</w:t>
            </w:r>
          </w:p>
          <w:p w:rsidR="00244EE2" w:rsidRDefault="00244EE2" w:rsidP="00244EE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  <w:tc>
          <w:tcPr>
            <w:tcW w:w="2045" w:type="dxa"/>
          </w:tcPr>
          <w:p w:rsidR="00244EE2" w:rsidRPr="00244EE2" w:rsidRDefault="00244EE2" w:rsidP="00244EE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</w:tbl>
    <w:p w:rsidR="00AD7ED1" w:rsidRDefault="00AD7ED1">
      <w:pPr>
        <w:rPr>
          <w:sz w:val="24"/>
        </w:rPr>
        <w:sectPr w:rsidR="00AD7ED1">
          <w:pgSz w:w="16840" w:h="11910" w:orient="landscape"/>
          <w:pgMar w:top="56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38"/>
        <w:gridCol w:w="3587"/>
        <w:gridCol w:w="4776"/>
        <w:gridCol w:w="2045"/>
        <w:gridCol w:w="14"/>
      </w:tblGrid>
      <w:tr w:rsidR="00AD7ED1" w:rsidRPr="00CC2FF7" w:rsidTr="000D588D">
        <w:trPr>
          <w:gridAfter w:val="1"/>
          <w:wAfter w:w="14" w:type="dxa"/>
          <w:trHeight w:val="830"/>
        </w:trPr>
        <w:tc>
          <w:tcPr>
            <w:tcW w:w="471" w:type="dxa"/>
          </w:tcPr>
          <w:p w:rsidR="00AD7ED1" w:rsidRDefault="00AD7ED1">
            <w:pPr>
              <w:pStyle w:val="TableParagraph"/>
              <w:rPr>
                <w:sz w:val="24"/>
              </w:rPr>
            </w:pPr>
          </w:p>
        </w:tc>
        <w:tc>
          <w:tcPr>
            <w:tcW w:w="4738" w:type="dxa"/>
          </w:tcPr>
          <w:p w:rsidR="00AD7ED1" w:rsidRDefault="00AD7ED1">
            <w:pPr>
              <w:pStyle w:val="TableParagraph"/>
              <w:rPr>
                <w:sz w:val="24"/>
              </w:rPr>
            </w:pP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товариществ с ограниченной</w:t>
            </w:r>
          </w:p>
          <w:p w:rsidR="00AD7ED1" w:rsidRPr="00CC2FF7" w:rsidRDefault="00D71BC9">
            <w:pPr>
              <w:pStyle w:val="TableParagraph"/>
              <w:spacing w:before="7" w:line="274" w:lineRule="exact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ответственностью и государственных предприятий»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5" w:type="dxa"/>
          </w:tcPr>
          <w:p w:rsidR="00AD7ED1" w:rsidRPr="00CC2FF7" w:rsidRDefault="00AD7ED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7ED1" w:rsidTr="000D588D">
        <w:trPr>
          <w:gridAfter w:val="1"/>
          <w:wAfter w:w="14" w:type="dxa"/>
          <w:trHeight w:val="825"/>
        </w:trPr>
        <w:tc>
          <w:tcPr>
            <w:tcW w:w="471" w:type="dxa"/>
          </w:tcPr>
          <w:p w:rsidR="00AD7ED1" w:rsidRPr="00CC2FF7" w:rsidRDefault="00AD7ED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D71BC9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О заслушивании информации по исполнению решений предыдущего</w:t>
            </w:r>
          </w:p>
          <w:p w:rsidR="00AD7ED1" w:rsidRDefault="00D71BC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before="131"/>
              <w:ind w:left="111" w:right="59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Положение о НС; Положение о Секретаре НС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045" w:type="dxa"/>
          </w:tcPr>
          <w:p w:rsidR="00AD7ED1" w:rsidRPr="00CC2FF7" w:rsidRDefault="00AD7ED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D7ED1" w:rsidRPr="00CC2FF7" w:rsidTr="000D588D">
        <w:trPr>
          <w:gridAfter w:val="1"/>
          <w:wAfter w:w="14" w:type="dxa"/>
          <w:trHeight w:val="1103"/>
        </w:trPr>
        <w:tc>
          <w:tcPr>
            <w:tcW w:w="471" w:type="dxa"/>
          </w:tcPr>
          <w:p w:rsidR="00AD7ED1" w:rsidRDefault="00AD7ED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D7ED1" w:rsidRDefault="00D71BC9">
            <w:pPr>
              <w:pStyle w:val="TableParagraph"/>
              <w:spacing w:before="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before="1" w:line="237" w:lineRule="auto"/>
              <w:ind w:left="110" w:right="547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Предварительное утверждение годовой финансовой отчетности Предприятия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before="131"/>
              <w:ind w:left="111" w:right="13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2)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AD7ED1" w:rsidRPr="00CC2FF7" w:rsidRDefault="00081D35">
            <w:pPr>
              <w:pStyle w:val="TableParagraph"/>
              <w:spacing w:before="1" w:line="237" w:lineRule="auto"/>
              <w:ind w:left="111" w:righ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позднее отчетного периода</w:t>
            </w:r>
          </w:p>
        </w:tc>
        <w:tc>
          <w:tcPr>
            <w:tcW w:w="2045" w:type="dxa"/>
          </w:tcPr>
          <w:p w:rsidR="00AD7ED1" w:rsidRPr="00CC2FF7" w:rsidRDefault="00244EE2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AD7ED1" w:rsidRPr="00CC2FF7" w:rsidTr="000D588D">
        <w:trPr>
          <w:gridAfter w:val="1"/>
          <w:wAfter w:w="14" w:type="dxa"/>
          <w:trHeight w:val="1934"/>
        </w:trPr>
        <w:tc>
          <w:tcPr>
            <w:tcW w:w="471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Default="00D71BC9">
            <w:pPr>
              <w:pStyle w:val="TableParagraph"/>
              <w:spacing w:before="224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0" w:right="452"/>
              <w:jc w:val="both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Принятие предварительного решения</w:t>
            </w:r>
            <w:r w:rsidRPr="00CC2FF7">
              <w:rPr>
                <w:spacing w:val="-15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по определению размера отчисления части чистого</w:t>
            </w:r>
            <w:r w:rsidRPr="00CC2FF7">
              <w:rPr>
                <w:spacing w:val="5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дохода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ind w:left="111" w:right="13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пункт 2 Норматива отчисления части чистого дохода республиканских государственных предприятий, утвержденного приказом МНЭ РК от 25 февраля 2015 года</w:t>
            </w:r>
          </w:p>
          <w:p w:rsidR="00AD7ED1" w:rsidRDefault="00D71BC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№134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line="242" w:lineRule="auto"/>
              <w:ind w:left="111" w:right="163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Не позднее тридцатого числа четвертого месяца, следующего за отчетным периодом</w:t>
            </w:r>
          </w:p>
        </w:tc>
        <w:tc>
          <w:tcPr>
            <w:tcW w:w="2045" w:type="dxa"/>
          </w:tcPr>
          <w:p w:rsidR="00AD7ED1" w:rsidRPr="00CC2FF7" w:rsidRDefault="00AD7ED1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AD7ED1" w:rsidRPr="00CC2FF7" w:rsidRDefault="00244EE2">
            <w:pPr>
              <w:pStyle w:val="TableParagraph"/>
              <w:spacing w:before="1"/>
              <w:ind w:left="108" w:righ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AD7ED1" w:rsidRPr="00CC2FF7" w:rsidTr="000D588D">
        <w:trPr>
          <w:gridAfter w:val="1"/>
          <w:wAfter w:w="14" w:type="dxa"/>
          <w:trHeight w:val="2760"/>
        </w:trPr>
        <w:tc>
          <w:tcPr>
            <w:tcW w:w="471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AD7ED1" w:rsidRDefault="00D71BC9">
            <w:pPr>
              <w:pStyle w:val="TableParagraph"/>
              <w:spacing w:before="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before="201" w:line="237" w:lineRule="auto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Согласование проекта годового Отчета о выполнении плана развития</w:t>
            </w:r>
            <w:r w:rsidRPr="00CC2FF7">
              <w:rPr>
                <w:spacing w:val="51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ind w:left="111" w:right="7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- приказ </w:t>
            </w:r>
            <w:proofErr w:type="spellStart"/>
            <w:r w:rsidRPr="00CC2FF7">
              <w:rPr>
                <w:sz w:val="24"/>
                <w:lang w:val="ru-RU"/>
              </w:rPr>
              <w:t>и.о</w:t>
            </w:r>
            <w:proofErr w:type="spellEnd"/>
            <w:r w:rsidRPr="00CC2FF7">
              <w:rPr>
                <w:sz w:val="24"/>
                <w:lang w:val="ru-RU"/>
              </w:rPr>
              <w:t>. МНЭ РК от 27 марта 2015 года № 248 «Об утверждении Правил разработки и представления отчетов по исполнению планов развития, контролируемых государством акционерных обществ, товариществ с ограниченной</w:t>
            </w:r>
          </w:p>
          <w:p w:rsidR="00AD7ED1" w:rsidRDefault="00D71B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государственных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</w:t>
            </w:r>
            <w:r>
              <w:rPr>
                <w:sz w:val="24"/>
              </w:rPr>
              <w:t>ятий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D7ED1" w:rsidRDefault="00742A58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позднее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045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0D588D" w:rsidP="000D588D">
            <w:pPr>
              <w:pStyle w:val="TableParagraph"/>
              <w:spacing w:before="224"/>
              <w:ind w:righ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AD7ED1" w:rsidTr="000D588D">
        <w:trPr>
          <w:gridAfter w:val="1"/>
          <w:wAfter w:w="14" w:type="dxa"/>
          <w:trHeight w:val="1104"/>
        </w:trPr>
        <w:tc>
          <w:tcPr>
            <w:tcW w:w="471" w:type="dxa"/>
          </w:tcPr>
          <w:p w:rsidR="00AD7ED1" w:rsidRPr="00CC2FF7" w:rsidRDefault="00AD7ED1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AD7ED1" w:rsidRDefault="00D71BC9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D71BC9">
            <w:pPr>
              <w:pStyle w:val="TableParagraph"/>
              <w:spacing w:before="131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Принятие решения по проведению инициативного аудита предприятия за счет средств Предприятия</w:t>
            </w:r>
          </w:p>
        </w:tc>
        <w:tc>
          <w:tcPr>
            <w:tcW w:w="3587" w:type="dxa"/>
          </w:tcPr>
          <w:p w:rsidR="00AD7ED1" w:rsidRPr="00CC2FF7" w:rsidRDefault="00AD7ED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line="237" w:lineRule="auto"/>
              <w:ind w:left="111" w:right="388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пункт 2 статьи 151 ЗРК «О государственном имуществе»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AD7ED1" w:rsidRDefault="00D71BC9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45" w:type="dxa"/>
          </w:tcPr>
          <w:p w:rsidR="00AD7ED1" w:rsidRDefault="00D71BC9">
            <w:pPr>
              <w:pStyle w:val="TableParagraph"/>
              <w:spacing w:line="242" w:lineRule="auto"/>
              <w:ind w:left="108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z w:val="24"/>
              </w:rPr>
              <w:t xml:space="preserve"> НС,</w:t>
            </w:r>
          </w:p>
          <w:p w:rsidR="00AD7ED1" w:rsidRPr="000D588D" w:rsidRDefault="000D588D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</w:tc>
      </w:tr>
      <w:tr w:rsidR="00AD7ED1" w:rsidRPr="00CC2FF7" w:rsidTr="000D588D">
        <w:trPr>
          <w:trHeight w:val="4143"/>
        </w:trPr>
        <w:tc>
          <w:tcPr>
            <w:tcW w:w="471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D7ED1" w:rsidRDefault="00D71BC9">
            <w:pPr>
              <w:pStyle w:val="TableParagraph"/>
              <w:spacing w:before="1"/>
              <w:ind w:left="90" w:right="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0" w:right="493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Рассмотрение проекта Плана развития Предприятия на 5 лет и предоставление заключения по нему в уполномоченный орган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429" w:firstLine="0"/>
              <w:jc w:val="both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1) пункта 1</w:t>
            </w:r>
            <w:r w:rsidRPr="00CC2FF7">
              <w:rPr>
                <w:spacing w:val="-15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 xml:space="preserve">статьи 149 ЗРК </w:t>
            </w:r>
            <w:r w:rsidRPr="00CC2FF7">
              <w:rPr>
                <w:spacing w:val="-3"/>
                <w:sz w:val="24"/>
                <w:lang w:val="ru-RU"/>
              </w:rPr>
              <w:t xml:space="preserve">«О </w:t>
            </w:r>
            <w:r w:rsidRPr="00CC2FF7">
              <w:rPr>
                <w:sz w:val="24"/>
                <w:lang w:val="ru-RU"/>
              </w:rPr>
              <w:t>государственном имуществе»;</w:t>
            </w:r>
          </w:p>
          <w:p w:rsidR="00AD7ED1" w:rsidRPr="00CC2FF7" w:rsidRDefault="00D71BC9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ind w:right="101" w:firstLine="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приказ </w:t>
            </w:r>
            <w:proofErr w:type="spellStart"/>
            <w:r w:rsidRPr="00CC2FF7">
              <w:rPr>
                <w:sz w:val="24"/>
                <w:lang w:val="ru-RU"/>
              </w:rPr>
              <w:t>и.о</w:t>
            </w:r>
            <w:proofErr w:type="spellEnd"/>
            <w:r w:rsidRPr="00CC2FF7">
              <w:rPr>
                <w:sz w:val="24"/>
                <w:lang w:val="ru-RU"/>
              </w:rPr>
              <w:t xml:space="preserve">. МНЭ РК от 27.03.2015 г. № 249 </w:t>
            </w:r>
            <w:r w:rsidRPr="00CC2FF7">
              <w:rPr>
                <w:spacing w:val="-3"/>
                <w:sz w:val="24"/>
                <w:lang w:val="ru-RU"/>
              </w:rPr>
              <w:t xml:space="preserve">«Об </w:t>
            </w:r>
            <w:r w:rsidRPr="00CC2FF7">
              <w:rPr>
                <w:sz w:val="24"/>
                <w:lang w:val="ru-RU"/>
              </w:rPr>
              <w:t>утверждении Правил разработ</w:t>
            </w:r>
            <w:r w:rsidRPr="00CC2FF7">
              <w:rPr>
                <w:sz w:val="24"/>
                <w:lang w:val="ru-RU"/>
              </w:rPr>
              <w:t>ки, утверждения</w:t>
            </w:r>
            <w:r w:rsidRPr="00CC2FF7">
              <w:rPr>
                <w:spacing w:val="-13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 xml:space="preserve">планов </w:t>
            </w:r>
            <w:proofErr w:type="gramStart"/>
            <w:r w:rsidRPr="00CC2FF7">
              <w:rPr>
                <w:sz w:val="24"/>
                <w:lang w:val="ru-RU"/>
              </w:rPr>
              <w:t>развития</w:t>
            </w:r>
            <w:proofErr w:type="gramEnd"/>
            <w:r w:rsidRPr="00CC2FF7">
              <w:rPr>
                <w:sz w:val="24"/>
                <w:lang w:val="ru-RU"/>
              </w:rPr>
              <w:t xml:space="preserve"> контролируемых государством акционерных обществ и товариществ с ограниченной ответственностью, государственных предприятий, а также мониторинга и</w:t>
            </w:r>
            <w:r w:rsidRPr="00CC2FF7">
              <w:rPr>
                <w:spacing w:val="-8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оценки</w:t>
            </w:r>
          </w:p>
          <w:p w:rsidR="00AD7ED1" w:rsidRDefault="00D71BC9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081D35">
            <w:pPr>
              <w:pStyle w:val="TableParagraph"/>
              <w:spacing w:before="179"/>
              <w:ind w:left="112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059" w:type="dxa"/>
            <w:gridSpan w:val="2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AD7ED1" w:rsidRPr="00CC2FF7" w:rsidRDefault="000D588D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AD7ED1" w:rsidRPr="00CC2FF7" w:rsidTr="000D588D">
        <w:trPr>
          <w:trHeight w:val="3586"/>
        </w:trPr>
        <w:tc>
          <w:tcPr>
            <w:tcW w:w="471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Default="00D71BC9">
            <w:pPr>
              <w:pStyle w:val="TableParagraph"/>
              <w:spacing w:before="153"/>
              <w:ind w:left="90" w:right="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before="174"/>
              <w:ind w:left="110" w:right="493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Утверждение проекта полугодового Отчета о выполнении плана развития Предприятия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429" w:firstLine="0"/>
              <w:jc w:val="both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2) пункта 1</w:t>
            </w:r>
            <w:r w:rsidRPr="00CC2FF7">
              <w:rPr>
                <w:spacing w:val="-15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 xml:space="preserve">статьи 149 ЗРК </w:t>
            </w:r>
            <w:r w:rsidRPr="00CC2FF7">
              <w:rPr>
                <w:spacing w:val="-3"/>
                <w:sz w:val="24"/>
                <w:lang w:val="ru-RU"/>
              </w:rPr>
              <w:t xml:space="preserve">«О </w:t>
            </w:r>
            <w:r w:rsidRPr="00CC2FF7">
              <w:rPr>
                <w:sz w:val="24"/>
                <w:lang w:val="ru-RU"/>
              </w:rPr>
              <w:t>государственном имуществе»;</w:t>
            </w:r>
          </w:p>
          <w:p w:rsidR="00AD7ED1" w:rsidRPr="00CC2FF7" w:rsidRDefault="00D71BC9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right="96" w:firstLine="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приказ </w:t>
            </w:r>
            <w:proofErr w:type="spellStart"/>
            <w:r w:rsidRPr="00CC2FF7">
              <w:rPr>
                <w:sz w:val="24"/>
                <w:lang w:val="ru-RU"/>
              </w:rPr>
              <w:t>и.о</w:t>
            </w:r>
            <w:proofErr w:type="spellEnd"/>
            <w:r w:rsidRPr="00CC2FF7">
              <w:rPr>
                <w:sz w:val="24"/>
                <w:lang w:val="ru-RU"/>
              </w:rPr>
              <w:t xml:space="preserve">. МНЭ РК от 27 марта 2015 года № 248 </w:t>
            </w:r>
            <w:r w:rsidRPr="00CC2FF7">
              <w:rPr>
                <w:spacing w:val="-3"/>
                <w:sz w:val="24"/>
                <w:lang w:val="ru-RU"/>
              </w:rPr>
              <w:t xml:space="preserve">«Об </w:t>
            </w:r>
            <w:r w:rsidRPr="00CC2FF7">
              <w:rPr>
                <w:sz w:val="24"/>
                <w:lang w:val="ru-RU"/>
              </w:rPr>
              <w:t>утверждении Правил разработки и представления отчетов по исполнению планов развития, контролируемых государством акционерных обществ, товариществ с</w:t>
            </w:r>
            <w:r w:rsidRPr="00CC2FF7">
              <w:rPr>
                <w:spacing w:val="-5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ограниченной</w:t>
            </w:r>
          </w:p>
          <w:p w:rsidR="00AD7ED1" w:rsidRDefault="00D71BC9">
            <w:pPr>
              <w:pStyle w:val="TableParagraph"/>
              <w:spacing w:line="27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государственных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776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081D35">
            <w:pPr>
              <w:pStyle w:val="TableParagraph"/>
              <w:spacing w:before="15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2059" w:type="dxa"/>
            <w:gridSpan w:val="2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AD7ED1" w:rsidRPr="00CC2FF7" w:rsidRDefault="000D588D">
            <w:pPr>
              <w:pStyle w:val="TableParagraph"/>
              <w:spacing w:before="1"/>
              <w:ind w:left="105" w:righ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AD7ED1" w:rsidRPr="00CC2FF7" w:rsidTr="000D588D">
        <w:trPr>
          <w:trHeight w:val="1377"/>
        </w:trPr>
        <w:tc>
          <w:tcPr>
            <w:tcW w:w="471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AD7ED1" w:rsidRDefault="00D71BC9">
            <w:pPr>
              <w:pStyle w:val="TableParagraph"/>
              <w:ind w:left="90" w:right="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D71BC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Заслушивание отчетов структурных подразделений, ответственных за целевое использование бюджетных средств и</w:t>
            </w:r>
          </w:p>
          <w:p w:rsidR="00AD7ED1" w:rsidRPr="00CC2FF7" w:rsidRDefault="00D71BC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средств, полученных из дополнительных источников</w:t>
            </w:r>
          </w:p>
        </w:tc>
        <w:tc>
          <w:tcPr>
            <w:tcW w:w="3587" w:type="dxa"/>
          </w:tcPr>
          <w:p w:rsidR="00AD7ED1" w:rsidRPr="00CC2FF7" w:rsidRDefault="00AD7ED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3" w:right="12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line="237" w:lineRule="auto"/>
              <w:ind w:left="112" w:right="217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 итогам 1 полугодия, но не позднее 20 числа, предстоящего за отчетным.</w:t>
            </w:r>
          </w:p>
        </w:tc>
        <w:tc>
          <w:tcPr>
            <w:tcW w:w="2059" w:type="dxa"/>
            <w:gridSpan w:val="2"/>
          </w:tcPr>
          <w:p w:rsidR="00AD7ED1" w:rsidRPr="00CC2FF7" w:rsidRDefault="000D588D">
            <w:pPr>
              <w:pStyle w:val="TableParagraph"/>
              <w:spacing w:before="125"/>
              <w:ind w:left="105" w:righ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</w:tbl>
    <w:p w:rsidR="00AD7ED1" w:rsidRPr="00CC2FF7" w:rsidRDefault="00AD7ED1">
      <w:pPr>
        <w:rPr>
          <w:sz w:val="24"/>
          <w:lang w:val="ru-RU"/>
        </w:rPr>
        <w:sectPr w:rsidR="00AD7ED1" w:rsidRPr="00CC2FF7">
          <w:pgSz w:w="16840" w:h="11910" w:orient="landscape"/>
          <w:pgMar w:top="56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734"/>
        <w:gridCol w:w="3587"/>
        <w:gridCol w:w="4772"/>
        <w:gridCol w:w="2055"/>
      </w:tblGrid>
      <w:tr w:rsidR="00AD7ED1" w:rsidRPr="00CC2FF7">
        <w:trPr>
          <w:trHeight w:val="1103"/>
        </w:trPr>
        <w:tc>
          <w:tcPr>
            <w:tcW w:w="476" w:type="dxa"/>
          </w:tcPr>
          <w:p w:rsidR="00AD7ED1" w:rsidRPr="00CC2FF7" w:rsidRDefault="00AD7ED1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AD7ED1" w:rsidRDefault="00D71BC9">
            <w:pPr>
              <w:pStyle w:val="TableParagraph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D71BC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Внесение предложений уполномоченному органу для осуществления проверки целевого использования указанных</w:t>
            </w:r>
          </w:p>
          <w:p w:rsidR="00AD7ED1" w:rsidRDefault="00D71BC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before="131"/>
              <w:ind w:left="110" w:right="13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AD7ED1" w:rsidRPr="00CC2FF7" w:rsidRDefault="00AD7ED1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AD7ED1" w:rsidRDefault="00D71BC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55" w:type="dxa"/>
          </w:tcPr>
          <w:p w:rsidR="00AD7ED1" w:rsidRPr="00CC2FF7" w:rsidRDefault="000D588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AD7ED1">
        <w:trPr>
          <w:trHeight w:val="1656"/>
        </w:trPr>
        <w:tc>
          <w:tcPr>
            <w:tcW w:w="47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AD7ED1" w:rsidRDefault="00D71BC9">
            <w:pPr>
              <w:pStyle w:val="TableParagraph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AD7E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Принятие решение о распределении спонсорской и благотворительной помощи и средств, полученных из дополнительных источников</w:t>
            </w:r>
          </w:p>
        </w:tc>
        <w:tc>
          <w:tcPr>
            <w:tcW w:w="3587" w:type="dxa"/>
          </w:tcPr>
          <w:p w:rsidR="00AD7ED1" w:rsidRPr="00CC2FF7" w:rsidRDefault="00AD7ED1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3)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AD7ED1" w:rsidRDefault="00D71BC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55" w:type="dxa"/>
          </w:tcPr>
          <w:p w:rsidR="00AD7ED1" w:rsidRPr="00CC2FF7" w:rsidRDefault="00D71BC9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Главный</w:t>
            </w:r>
          </w:p>
          <w:p w:rsidR="00AD7ED1" w:rsidRPr="000D588D" w:rsidRDefault="000D588D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б</w:t>
            </w:r>
            <w:r w:rsidR="00D71BC9">
              <w:rPr>
                <w:sz w:val="24"/>
              </w:rPr>
              <w:t>ухгалтер</w:t>
            </w:r>
            <w:proofErr w:type="spellEnd"/>
            <w:proofErr w:type="gramEnd"/>
            <w:r>
              <w:rPr>
                <w:sz w:val="24"/>
                <w:lang w:val="ru-RU"/>
              </w:rPr>
              <w:t>.</w:t>
            </w:r>
          </w:p>
        </w:tc>
      </w:tr>
      <w:tr w:rsidR="00AD7ED1" w:rsidRPr="00CC2FF7">
        <w:trPr>
          <w:trHeight w:val="1104"/>
        </w:trPr>
        <w:tc>
          <w:tcPr>
            <w:tcW w:w="476" w:type="dxa"/>
          </w:tcPr>
          <w:p w:rsidR="00AD7ED1" w:rsidRDefault="00AD7ED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D7ED1" w:rsidRDefault="00D71BC9">
            <w:pPr>
              <w:pStyle w:val="TableParagraph"/>
              <w:spacing w:before="1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AD7ED1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before="1" w:line="237" w:lineRule="auto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Согласование проекта коллективного договора, внесения изменения в него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before="131"/>
              <w:ind w:left="110" w:right="13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AD7ED1" w:rsidRPr="00CC2FF7" w:rsidRDefault="00081D35">
            <w:pPr>
              <w:pStyle w:val="TableParagraph"/>
              <w:spacing w:before="131"/>
              <w:ind w:left="109" w:right="88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055" w:type="dxa"/>
          </w:tcPr>
          <w:p w:rsidR="00AD7ED1" w:rsidRPr="00CC2FF7" w:rsidRDefault="00D71BC9">
            <w:pPr>
              <w:pStyle w:val="TableParagraph"/>
              <w:ind w:left="105" w:right="341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Служба юридической и/или кадровой</w:t>
            </w:r>
          </w:p>
          <w:p w:rsidR="00AD7ED1" w:rsidRPr="00CC2FF7" w:rsidRDefault="00D71BC9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работы</w:t>
            </w:r>
          </w:p>
        </w:tc>
      </w:tr>
      <w:tr w:rsidR="00AD7ED1">
        <w:trPr>
          <w:trHeight w:val="1934"/>
        </w:trPr>
        <w:tc>
          <w:tcPr>
            <w:tcW w:w="47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Default="00D71BC9">
            <w:pPr>
              <w:pStyle w:val="TableParagraph"/>
              <w:spacing w:before="224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D71BC9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Принятие решений по установлению работникам, руководителю предприятия, его заместителям, главному бухгалтеру премирования из дополнительных финансовых источников в пределах</w:t>
            </w:r>
          </w:p>
          <w:p w:rsidR="00AD7ED1" w:rsidRPr="00CC2FF7" w:rsidRDefault="00D71BC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средств, утвержденных планом развития Предприятия</w:t>
            </w:r>
          </w:p>
        </w:tc>
        <w:tc>
          <w:tcPr>
            <w:tcW w:w="3587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6)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Default="00D71BC9">
            <w:pPr>
              <w:pStyle w:val="TableParagraph"/>
              <w:spacing w:before="22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55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7ED1" w:rsidRPr="000D588D" w:rsidRDefault="000D588D">
            <w:pPr>
              <w:pStyle w:val="TableParagraph"/>
              <w:ind w:left="105" w:right="2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AD7ED1">
        <w:trPr>
          <w:trHeight w:val="1656"/>
        </w:trPr>
        <w:tc>
          <w:tcPr>
            <w:tcW w:w="476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D7ED1" w:rsidRDefault="00D71BC9">
            <w:pPr>
              <w:pStyle w:val="TableParagraph"/>
              <w:spacing w:before="1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D71BC9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Принятие решений по оказанию работникам, руководителю предприятия, его заместителям, главному бухгалтеру материальной помощи из дополнительных</w:t>
            </w:r>
          </w:p>
          <w:p w:rsidR="00AD7ED1" w:rsidRPr="00CC2FF7" w:rsidRDefault="00D71BC9">
            <w:pPr>
              <w:pStyle w:val="TableParagraph"/>
              <w:spacing w:line="274" w:lineRule="exact"/>
              <w:ind w:left="105" w:right="12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финансовых источников в пределах средств, утвержденных планом развития</w:t>
            </w:r>
          </w:p>
        </w:tc>
        <w:tc>
          <w:tcPr>
            <w:tcW w:w="3587" w:type="dxa"/>
          </w:tcPr>
          <w:p w:rsidR="00AD7ED1" w:rsidRPr="00CC2FF7" w:rsidRDefault="00AD7ED1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6) пункта 1 статьи 149 ЗРК «О го</w:t>
            </w:r>
            <w:r w:rsidRPr="00CC2FF7">
              <w:rPr>
                <w:sz w:val="24"/>
                <w:lang w:val="ru-RU"/>
              </w:rPr>
              <w:t>сударственном имуществе»</w:t>
            </w:r>
          </w:p>
        </w:tc>
        <w:tc>
          <w:tcPr>
            <w:tcW w:w="4772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AD7ED1" w:rsidRDefault="00D71BC9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возникновение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обстоятельств</w:t>
            </w:r>
            <w:proofErr w:type="spellEnd"/>
          </w:p>
        </w:tc>
        <w:tc>
          <w:tcPr>
            <w:tcW w:w="2055" w:type="dxa"/>
          </w:tcPr>
          <w:p w:rsidR="00AD7ED1" w:rsidRDefault="00AD7ED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D7ED1" w:rsidRPr="000D588D" w:rsidRDefault="000D588D">
            <w:pPr>
              <w:pStyle w:val="TableParagraph"/>
              <w:ind w:left="105" w:right="2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AD7ED1">
        <w:trPr>
          <w:trHeight w:val="3039"/>
        </w:trPr>
        <w:tc>
          <w:tcPr>
            <w:tcW w:w="476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D71BC9">
            <w:pPr>
              <w:pStyle w:val="TableParagraph"/>
              <w:spacing w:before="174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Внесение предложений о внесении изменений и дополнений в устав Предприятия уполномоченному органу соответствующей отрасли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432" w:firstLine="0"/>
              <w:jc w:val="both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8) пункта 1</w:t>
            </w:r>
            <w:r w:rsidRPr="00CC2FF7">
              <w:rPr>
                <w:spacing w:val="-16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 xml:space="preserve">статьи 149 ЗРК </w:t>
            </w:r>
            <w:r w:rsidRPr="00CC2FF7">
              <w:rPr>
                <w:spacing w:val="-3"/>
                <w:sz w:val="24"/>
                <w:lang w:val="ru-RU"/>
              </w:rPr>
              <w:t xml:space="preserve">«О </w:t>
            </w:r>
            <w:r w:rsidRPr="00CC2FF7">
              <w:rPr>
                <w:sz w:val="24"/>
                <w:lang w:val="ru-RU"/>
              </w:rPr>
              <w:t>государственном имуществе»;</w:t>
            </w:r>
          </w:p>
          <w:p w:rsidR="00AD7ED1" w:rsidRPr="00CC2FF7" w:rsidRDefault="00D71BC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2" w:lineRule="auto"/>
              <w:ind w:right="131" w:firstLine="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Постановления Правительства РК от 9 августа 2011 года №</w:t>
            </w:r>
            <w:r w:rsidRPr="00CC2FF7">
              <w:rPr>
                <w:spacing w:val="-5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919</w:t>
            </w:r>
          </w:p>
          <w:p w:rsidR="00AD7ED1" w:rsidRPr="00CC2FF7" w:rsidRDefault="00D71BC9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«Об утверждении Типового устава (положения) государственного учреждения, за исключением</w:t>
            </w:r>
          </w:p>
          <w:p w:rsidR="00AD7ED1" w:rsidRDefault="00D71BC9">
            <w:pPr>
              <w:pStyle w:val="TableParagraph"/>
              <w:spacing w:line="278" w:lineRule="exact"/>
              <w:ind w:left="110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являющегося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государственным</w:t>
            </w:r>
            <w:proofErr w:type="spellEnd"/>
          </w:p>
        </w:tc>
        <w:tc>
          <w:tcPr>
            <w:tcW w:w="4772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D71BC9">
            <w:pPr>
              <w:pStyle w:val="TableParagraph"/>
              <w:spacing w:before="17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55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D71BC9">
            <w:pPr>
              <w:pStyle w:val="TableParagraph"/>
              <w:spacing w:before="199"/>
              <w:ind w:left="105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</w:tbl>
    <w:p w:rsidR="00AD7ED1" w:rsidRDefault="00AD7ED1">
      <w:pPr>
        <w:rPr>
          <w:sz w:val="24"/>
        </w:rPr>
        <w:sectPr w:rsidR="00AD7ED1">
          <w:pgSz w:w="16840" w:h="11910" w:orient="landscape"/>
          <w:pgMar w:top="56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734"/>
        <w:gridCol w:w="3587"/>
        <w:gridCol w:w="4772"/>
        <w:gridCol w:w="2055"/>
      </w:tblGrid>
      <w:tr w:rsidR="00AD7ED1" w:rsidRPr="00CC2FF7">
        <w:trPr>
          <w:trHeight w:val="820"/>
        </w:trPr>
        <w:tc>
          <w:tcPr>
            <w:tcW w:w="476" w:type="dxa"/>
          </w:tcPr>
          <w:p w:rsidR="00AD7ED1" w:rsidRDefault="00AD7ED1">
            <w:pPr>
              <w:pStyle w:val="TableParagraph"/>
              <w:rPr>
                <w:sz w:val="24"/>
              </w:rPr>
            </w:pPr>
          </w:p>
        </w:tc>
        <w:tc>
          <w:tcPr>
            <w:tcW w:w="4734" w:type="dxa"/>
          </w:tcPr>
          <w:p w:rsidR="00AD7ED1" w:rsidRDefault="00AD7ED1">
            <w:pPr>
              <w:pStyle w:val="TableParagraph"/>
              <w:rPr>
                <w:sz w:val="24"/>
              </w:rPr>
            </w:pP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line="242" w:lineRule="auto"/>
              <w:ind w:left="110" w:right="138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органом, и Типового устава государственного предприятия»</w:t>
            </w:r>
          </w:p>
        </w:tc>
        <w:tc>
          <w:tcPr>
            <w:tcW w:w="4772" w:type="dxa"/>
          </w:tcPr>
          <w:p w:rsidR="00AD7ED1" w:rsidRPr="00CC2FF7" w:rsidRDefault="00AD7E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55" w:type="dxa"/>
          </w:tcPr>
          <w:p w:rsidR="00AD7ED1" w:rsidRPr="00CC2FF7" w:rsidRDefault="00AD7ED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7ED1">
        <w:trPr>
          <w:trHeight w:val="830"/>
        </w:trPr>
        <w:tc>
          <w:tcPr>
            <w:tcW w:w="476" w:type="dxa"/>
          </w:tcPr>
          <w:p w:rsidR="00AD7ED1" w:rsidRPr="00CC2FF7" w:rsidRDefault="00AD7E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D71BC9">
            <w:pPr>
              <w:pStyle w:val="TableParagraph"/>
              <w:spacing w:line="237" w:lineRule="auto"/>
              <w:ind w:left="105" w:right="12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О заслушивании информации по исполнению решений предыдущего</w:t>
            </w:r>
          </w:p>
          <w:p w:rsidR="00AD7ED1" w:rsidRDefault="00D71BC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before="131" w:line="242" w:lineRule="auto"/>
              <w:ind w:left="110" w:right="597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Положение о НС; Положение о Секретаре НС</w:t>
            </w:r>
          </w:p>
        </w:tc>
        <w:tc>
          <w:tcPr>
            <w:tcW w:w="4772" w:type="dxa"/>
          </w:tcPr>
          <w:p w:rsidR="00AD7ED1" w:rsidRPr="00CC2FF7" w:rsidRDefault="00AD7E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055" w:type="dxa"/>
          </w:tcPr>
          <w:p w:rsidR="00AD7ED1" w:rsidRPr="00CC2FF7" w:rsidRDefault="00AD7E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D7ED1">
        <w:trPr>
          <w:trHeight w:val="278"/>
        </w:trPr>
        <w:tc>
          <w:tcPr>
            <w:tcW w:w="15624" w:type="dxa"/>
            <w:gridSpan w:val="5"/>
            <w:shd w:val="clear" w:color="auto" w:fill="BCD5ED"/>
          </w:tcPr>
          <w:p w:rsidR="00AD7ED1" w:rsidRDefault="00D71BC9">
            <w:pPr>
              <w:pStyle w:val="TableParagraph"/>
              <w:spacing w:line="258" w:lineRule="exact"/>
              <w:ind w:left="7256" w:right="7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квартал</w:t>
            </w:r>
            <w:proofErr w:type="spellEnd"/>
          </w:p>
        </w:tc>
      </w:tr>
      <w:tr w:rsidR="00AD7ED1" w:rsidRPr="00CC2FF7">
        <w:trPr>
          <w:trHeight w:val="551"/>
        </w:trPr>
        <w:tc>
          <w:tcPr>
            <w:tcW w:w="476" w:type="dxa"/>
            <w:vMerge w:val="restart"/>
          </w:tcPr>
          <w:p w:rsidR="00AD7ED1" w:rsidRDefault="00AD7ED1">
            <w:pPr>
              <w:pStyle w:val="TableParagraph"/>
              <w:rPr>
                <w:b/>
                <w:sz w:val="36"/>
              </w:rPr>
            </w:pPr>
          </w:p>
          <w:p w:rsidR="00AD7ED1" w:rsidRDefault="00D71B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  <w:vMerge w:val="restart"/>
          </w:tcPr>
          <w:p w:rsidR="00AD7ED1" w:rsidRPr="00CC2FF7" w:rsidRDefault="00D71BC9">
            <w:pPr>
              <w:pStyle w:val="TableParagraph"/>
              <w:spacing w:before="140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Вырабатывает предложения по приоритетным направлениям деятельности Предприятия</w:t>
            </w:r>
          </w:p>
        </w:tc>
        <w:tc>
          <w:tcPr>
            <w:tcW w:w="3587" w:type="dxa"/>
            <w:vMerge w:val="restart"/>
          </w:tcPr>
          <w:p w:rsidR="00AD7ED1" w:rsidRPr="00CC2FF7" w:rsidRDefault="00D71BC9">
            <w:pPr>
              <w:pStyle w:val="TableParagraph"/>
              <w:spacing w:before="140"/>
              <w:ind w:left="110" w:right="432"/>
              <w:jc w:val="both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- подпункт 9) пункта 1 статьи 149 ЗРК «О государственном имуществе»</w:t>
            </w:r>
          </w:p>
        </w:tc>
        <w:tc>
          <w:tcPr>
            <w:tcW w:w="4772" w:type="dxa"/>
          </w:tcPr>
          <w:p w:rsidR="00AD7ED1" w:rsidRPr="00CC2FF7" w:rsidRDefault="00D71BC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- по мероприятиям в рамках реализации</w:t>
            </w:r>
          </w:p>
          <w:p w:rsidR="00AD7ED1" w:rsidRPr="00CC2FF7" w:rsidRDefault="00D71BC9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госпрограммы</w:t>
            </w:r>
          </w:p>
        </w:tc>
        <w:tc>
          <w:tcPr>
            <w:tcW w:w="2055" w:type="dxa"/>
            <w:vMerge w:val="restart"/>
          </w:tcPr>
          <w:p w:rsidR="00AD7ED1" w:rsidRPr="00CC2FF7" w:rsidRDefault="00A37D6D">
            <w:pPr>
              <w:pStyle w:val="TableParagraph"/>
              <w:spacing w:before="140"/>
              <w:ind w:left="105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</w:tc>
      </w:tr>
      <w:tr w:rsidR="00AD7ED1" w:rsidRPr="00CC2FF7">
        <w:trPr>
          <w:trHeight w:val="561"/>
        </w:trPr>
        <w:tc>
          <w:tcPr>
            <w:tcW w:w="476" w:type="dxa"/>
            <w:vMerge/>
            <w:tcBorders>
              <w:top w:val="nil"/>
            </w:tcBorders>
          </w:tcPr>
          <w:p w:rsidR="00AD7ED1" w:rsidRPr="00CC2FF7" w:rsidRDefault="00AD7E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34" w:type="dxa"/>
            <w:vMerge/>
            <w:tcBorders>
              <w:top w:val="nil"/>
            </w:tcBorders>
          </w:tcPr>
          <w:p w:rsidR="00AD7ED1" w:rsidRPr="00CC2FF7" w:rsidRDefault="00AD7E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:rsidR="00AD7ED1" w:rsidRPr="00CC2FF7" w:rsidRDefault="00AD7E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72" w:type="dxa"/>
          </w:tcPr>
          <w:p w:rsidR="00AD7ED1" w:rsidRPr="00CC2FF7" w:rsidRDefault="00D71BC9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- по мероприятиям в рамках</w:t>
            </w:r>
          </w:p>
          <w:p w:rsidR="00AD7ED1" w:rsidRPr="00CC2FF7" w:rsidRDefault="00D71BC9">
            <w:pPr>
              <w:pStyle w:val="TableParagraph"/>
              <w:spacing w:before="2" w:line="266" w:lineRule="exact"/>
              <w:ind w:left="1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государственного задания.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AD7ED1" w:rsidRPr="00CC2FF7" w:rsidRDefault="00AD7ED1">
            <w:pPr>
              <w:rPr>
                <w:sz w:val="2"/>
                <w:szCs w:val="2"/>
                <w:lang w:val="ru-RU"/>
              </w:rPr>
            </w:pPr>
          </w:p>
        </w:tc>
      </w:tr>
      <w:tr w:rsidR="00AD7ED1" w:rsidRPr="00CC2FF7">
        <w:trPr>
          <w:trHeight w:val="3038"/>
        </w:trPr>
        <w:tc>
          <w:tcPr>
            <w:tcW w:w="47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Default="00D71BC9">
            <w:pPr>
              <w:pStyle w:val="TableParagraph"/>
              <w:spacing w:before="178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Внесение предложений уполномоченному органу соответствующей отрасли об участии Предприятия в других юридических лицах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50" w:firstLine="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10) пункта 1</w:t>
            </w:r>
            <w:r w:rsidRPr="00CC2FF7">
              <w:rPr>
                <w:spacing w:val="-14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 xml:space="preserve">статьи. 149 ЗРК </w:t>
            </w:r>
            <w:r w:rsidRPr="00CC2FF7">
              <w:rPr>
                <w:spacing w:val="-3"/>
                <w:sz w:val="24"/>
                <w:lang w:val="ru-RU"/>
              </w:rPr>
              <w:t xml:space="preserve">«О </w:t>
            </w:r>
            <w:r w:rsidRPr="00CC2FF7">
              <w:rPr>
                <w:sz w:val="24"/>
                <w:lang w:val="ru-RU"/>
              </w:rPr>
              <w:t>государственном имуществе»;</w:t>
            </w:r>
          </w:p>
          <w:p w:rsidR="00AD7ED1" w:rsidRPr="00CC2FF7" w:rsidRDefault="00D71BC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66" w:firstLine="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ЗРК от 22 апреля 1998 г. </w:t>
            </w:r>
            <w:r w:rsidRPr="00CC2FF7">
              <w:rPr>
                <w:spacing w:val="-3"/>
                <w:sz w:val="24"/>
                <w:lang w:val="ru-RU"/>
              </w:rPr>
              <w:t xml:space="preserve">«О </w:t>
            </w:r>
            <w:r w:rsidRPr="00CC2FF7">
              <w:rPr>
                <w:sz w:val="24"/>
                <w:lang w:val="ru-RU"/>
              </w:rPr>
              <w:t>товариществах с ограниченной и дополнител</w:t>
            </w:r>
            <w:r w:rsidRPr="00CC2FF7">
              <w:rPr>
                <w:sz w:val="24"/>
                <w:lang w:val="ru-RU"/>
              </w:rPr>
              <w:t>ьной ответственностью»;</w:t>
            </w:r>
          </w:p>
          <w:p w:rsidR="00AD7ED1" w:rsidRPr="00CC2FF7" w:rsidRDefault="00D71BC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7" w:lineRule="auto"/>
              <w:ind w:right="131" w:firstLine="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ЗРК от 16 января 2001 года </w:t>
            </w:r>
            <w:r w:rsidRPr="00CC2FF7">
              <w:rPr>
                <w:spacing w:val="-3"/>
                <w:sz w:val="24"/>
                <w:lang w:val="ru-RU"/>
              </w:rPr>
              <w:t xml:space="preserve">«О </w:t>
            </w:r>
            <w:r w:rsidRPr="00CC2FF7">
              <w:rPr>
                <w:sz w:val="24"/>
                <w:lang w:val="ru-RU"/>
              </w:rPr>
              <w:t>некоммерческих</w:t>
            </w:r>
            <w:r w:rsidRPr="00CC2FF7">
              <w:rPr>
                <w:spacing w:val="-14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организациях»;</w:t>
            </w:r>
          </w:p>
          <w:p w:rsidR="00AD7ED1" w:rsidRPr="00CC2FF7" w:rsidRDefault="00D71BC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5" w:line="274" w:lineRule="exact"/>
              <w:ind w:right="377" w:firstLine="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 xml:space="preserve">ЗРК от 13 мая 2003 года </w:t>
            </w:r>
            <w:r w:rsidRPr="00CC2FF7">
              <w:rPr>
                <w:spacing w:val="-3"/>
                <w:sz w:val="24"/>
                <w:lang w:val="ru-RU"/>
              </w:rPr>
              <w:t xml:space="preserve">«Об </w:t>
            </w:r>
            <w:r w:rsidRPr="00CC2FF7">
              <w:rPr>
                <w:sz w:val="24"/>
                <w:lang w:val="ru-RU"/>
              </w:rPr>
              <w:t>акционерных</w:t>
            </w:r>
            <w:r w:rsidRPr="00CC2FF7">
              <w:rPr>
                <w:spacing w:val="-4"/>
                <w:sz w:val="24"/>
                <w:lang w:val="ru-RU"/>
              </w:rPr>
              <w:t xml:space="preserve"> </w:t>
            </w:r>
            <w:r w:rsidRPr="00CC2FF7">
              <w:rPr>
                <w:sz w:val="24"/>
                <w:lang w:val="ru-RU"/>
              </w:rPr>
              <w:t>обществах»</w:t>
            </w:r>
          </w:p>
        </w:tc>
        <w:tc>
          <w:tcPr>
            <w:tcW w:w="4772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Default="00D71BC9">
            <w:pPr>
              <w:pStyle w:val="TableParagraph"/>
              <w:spacing w:before="17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55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37D6D">
            <w:pPr>
              <w:pStyle w:val="TableParagraph"/>
              <w:spacing w:before="199"/>
              <w:ind w:left="105" w:right="2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врач, главный бухгалтер.</w:t>
            </w:r>
          </w:p>
        </w:tc>
      </w:tr>
      <w:tr w:rsidR="00AD7ED1">
        <w:trPr>
          <w:trHeight w:val="1104"/>
        </w:trPr>
        <w:tc>
          <w:tcPr>
            <w:tcW w:w="476" w:type="dxa"/>
          </w:tcPr>
          <w:p w:rsidR="00AD7ED1" w:rsidRPr="00CC2FF7" w:rsidRDefault="00AD7ED1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AD7ED1" w:rsidRDefault="00D71BC9">
            <w:pPr>
              <w:pStyle w:val="TableParagraph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D71BC9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Внесение предложения уполномоченному органу соответствующей отрасли по</w:t>
            </w:r>
          </w:p>
          <w:p w:rsidR="00AD7ED1" w:rsidRPr="00CC2FF7" w:rsidRDefault="00D71BC9">
            <w:pPr>
              <w:pStyle w:val="TableParagraph"/>
              <w:spacing w:before="2" w:line="274" w:lineRule="exact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созданию и закрытию филиалов, представительств Предприятия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- подпункт 1) пункта 2 статьи</w:t>
            </w:r>
          </w:p>
          <w:p w:rsidR="00AD7ED1" w:rsidRPr="00CC2FF7" w:rsidRDefault="00D71BC9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145, подпункт 11) пункта 1</w:t>
            </w:r>
          </w:p>
          <w:p w:rsidR="00AD7ED1" w:rsidRPr="00CC2FF7" w:rsidRDefault="00D71BC9">
            <w:pPr>
              <w:pStyle w:val="TableParagraph"/>
              <w:spacing w:before="7" w:line="274" w:lineRule="exact"/>
              <w:ind w:left="110" w:right="39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статьи. 149 ЗРК «О государственном имуществе»</w:t>
            </w:r>
          </w:p>
        </w:tc>
        <w:tc>
          <w:tcPr>
            <w:tcW w:w="4772" w:type="dxa"/>
          </w:tcPr>
          <w:p w:rsidR="00AD7ED1" w:rsidRPr="00CC2FF7" w:rsidRDefault="00AD7ED1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AD7ED1" w:rsidRDefault="00D71BC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55" w:type="dxa"/>
          </w:tcPr>
          <w:p w:rsidR="00AD7ED1" w:rsidRDefault="00AD7ED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D7ED1" w:rsidRPr="00A37D6D" w:rsidRDefault="00A37D6D">
            <w:pPr>
              <w:pStyle w:val="TableParagraph"/>
              <w:spacing w:line="242" w:lineRule="auto"/>
              <w:ind w:left="105" w:righ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</w:tc>
      </w:tr>
      <w:tr w:rsidR="00AD7ED1">
        <w:trPr>
          <w:trHeight w:val="825"/>
        </w:trPr>
        <w:tc>
          <w:tcPr>
            <w:tcW w:w="476" w:type="dxa"/>
          </w:tcPr>
          <w:p w:rsidR="00AD7ED1" w:rsidRDefault="00AD7ED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D7ED1" w:rsidRDefault="00D71BC9">
            <w:pPr>
              <w:pStyle w:val="TableParagraph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</w:tcPr>
          <w:p w:rsidR="00AD7ED1" w:rsidRPr="00CC2FF7" w:rsidRDefault="00D71BC9">
            <w:pPr>
              <w:pStyle w:val="TableParagraph"/>
              <w:spacing w:line="237" w:lineRule="auto"/>
              <w:ind w:left="105" w:right="12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О заслушивании информации по исполнению решений предыдущего</w:t>
            </w:r>
          </w:p>
          <w:p w:rsidR="00AD7ED1" w:rsidRDefault="00D71BC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before="131"/>
              <w:ind w:left="110" w:right="597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Положение о НС; Положение о Секретаре НС</w:t>
            </w:r>
          </w:p>
        </w:tc>
        <w:tc>
          <w:tcPr>
            <w:tcW w:w="4772" w:type="dxa"/>
          </w:tcPr>
          <w:p w:rsidR="00AD7ED1" w:rsidRPr="00CC2FF7" w:rsidRDefault="00AD7ED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055" w:type="dxa"/>
          </w:tcPr>
          <w:p w:rsidR="00AD7ED1" w:rsidRPr="00CC2FF7" w:rsidRDefault="00AD7ED1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D7ED1" w:rsidRPr="00CC2FF7">
        <w:trPr>
          <w:trHeight w:val="690"/>
        </w:trPr>
        <w:tc>
          <w:tcPr>
            <w:tcW w:w="476" w:type="dxa"/>
            <w:vMerge w:val="restart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D7ED1" w:rsidRDefault="00D71B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z w:val="24"/>
              </w:rPr>
              <w:t>.</w:t>
            </w:r>
          </w:p>
        </w:tc>
        <w:tc>
          <w:tcPr>
            <w:tcW w:w="4734" w:type="dxa"/>
            <w:vMerge w:val="restart"/>
          </w:tcPr>
          <w:p w:rsidR="00AD7ED1" w:rsidRPr="00CC2FF7" w:rsidRDefault="00D71BC9">
            <w:pPr>
              <w:pStyle w:val="TableParagraph"/>
              <w:ind w:left="105" w:right="12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Согласование утверждения и/или изменения коечного фонда, в том числе его сокращении и/или перепрофилировании</w:t>
            </w:r>
          </w:p>
          <w:p w:rsidR="00AD7ED1" w:rsidRPr="00CC2FF7" w:rsidRDefault="00D71BC9">
            <w:pPr>
              <w:pStyle w:val="TableParagraph"/>
              <w:spacing w:before="4" w:line="274" w:lineRule="exact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Согласование вопросов передачи медицинский техники в аутсорсинг</w:t>
            </w:r>
          </w:p>
        </w:tc>
        <w:tc>
          <w:tcPr>
            <w:tcW w:w="3587" w:type="dxa"/>
            <w:vMerge w:val="restart"/>
          </w:tcPr>
          <w:p w:rsidR="00AD7ED1" w:rsidRPr="00CC2FF7" w:rsidRDefault="00AD7E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72" w:type="dxa"/>
          </w:tcPr>
          <w:p w:rsidR="00AD7ED1" w:rsidRDefault="00D71BC9">
            <w:pPr>
              <w:pStyle w:val="TableParagraph"/>
              <w:spacing w:before="20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55" w:type="dxa"/>
            <w:vMerge w:val="restart"/>
          </w:tcPr>
          <w:p w:rsidR="00AD7ED1" w:rsidRPr="00CC2FF7" w:rsidRDefault="00A37D6D" w:rsidP="00A37D6D">
            <w:pPr>
              <w:pStyle w:val="TableParagraph"/>
              <w:ind w:left="105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врач, главный бухгалтер</w:t>
            </w:r>
          </w:p>
        </w:tc>
      </w:tr>
      <w:tr w:rsidR="00AD7ED1">
        <w:trPr>
          <w:trHeight w:val="691"/>
        </w:trPr>
        <w:tc>
          <w:tcPr>
            <w:tcW w:w="476" w:type="dxa"/>
            <w:vMerge/>
            <w:tcBorders>
              <w:top w:val="nil"/>
            </w:tcBorders>
          </w:tcPr>
          <w:p w:rsidR="00AD7ED1" w:rsidRPr="00CC2FF7" w:rsidRDefault="00AD7E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34" w:type="dxa"/>
            <w:vMerge/>
            <w:tcBorders>
              <w:top w:val="nil"/>
            </w:tcBorders>
          </w:tcPr>
          <w:p w:rsidR="00AD7ED1" w:rsidRPr="00CC2FF7" w:rsidRDefault="00AD7E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:rsidR="00AD7ED1" w:rsidRPr="00CC2FF7" w:rsidRDefault="00AD7E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72" w:type="dxa"/>
          </w:tcPr>
          <w:p w:rsidR="00AD7ED1" w:rsidRDefault="00D71BC9">
            <w:pPr>
              <w:pStyle w:val="TableParagraph"/>
              <w:spacing w:before="19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AD7ED1" w:rsidRDefault="00AD7ED1">
            <w:pPr>
              <w:rPr>
                <w:sz w:val="2"/>
                <w:szCs w:val="2"/>
              </w:rPr>
            </w:pPr>
          </w:p>
        </w:tc>
      </w:tr>
    </w:tbl>
    <w:p w:rsidR="00AD7ED1" w:rsidRDefault="00AD7ED1">
      <w:pPr>
        <w:rPr>
          <w:sz w:val="2"/>
          <w:szCs w:val="2"/>
        </w:rPr>
        <w:sectPr w:rsidR="00AD7ED1">
          <w:pgSz w:w="16840" w:h="11910" w:orient="landscape"/>
          <w:pgMar w:top="56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738"/>
        <w:gridCol w:w="3587"/>
        <w:gridCol w:w="4776"/>
        <w:gridCol w:w="2045"/>
        <w:gridCol w:w="10"/>
      </w:tblGrid>
      <w:tr w:rsidR="00AD7ED1" w:rsidRPr="00CC2FF7" w:rsidTr="00087202">
        <w:trPr>
          <w:trHeight w:val="1382"/>
        </w:trPr>
        <w:tc>
          <w:tcPr>
            <w:tcW w:w="476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D7ED1" w:rsidRDefault="00D71BC9">
            <w:pPr>
              <w:pStyle w:val="TableParagraph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AD7ED1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05" w:right="78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Согласование передачи имущества Предприятия в имущественный наем (аренда)</w:t>
            </w:r>
          </w:p>
        </w:tc>
        <w:tc>
          <w:tcPr>
            <w:tcW w:w="3587" w:type="dxa"/>
          </w:tcPr>
          <w:p w:rsidR="00AD7ED1" w:rsidRPr="00CC2FF7" w:rsidRDefault="00AD7E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D7ED1" w:rsidRDefault="00D71BC9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55" w:type="dxa"/>
            <w:gridSpan w:val="2"/>
          </w:tcPr>
          <w:p w:rsidR="00AD7ED1" w:rsidRDefault="00A37D6D">
            <w:pPr>
              <w:pStyle w:val="TableParagraph"/>
              <w:spacing w:line="274" w:lineRule="exact"/>
              <w:ind w:left="105" w:right="3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  <w:p w:rsidR="00A37D6D" w:rsidRPr="00CC2FF7" w:rsidRDefault="00A37D6D">
            <w:pPr>
              <w:pStyle w:val="TableParagraph"/>
              <w:spacing w:line="274" w:lineRule="exact"/>
              <w:ind w:left="105" w:right="3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AD7ED1" w:rsidTr="00087202">
        <w:trPr>
          <w:trHeight w:val="825"/>
        </w:trPr>
        <w:tc>
          <w:tcPr>
            <w:tcW w:w="476" w:type="dxa"/>
          </w:tcPr>
          <w:p w:rsidR="00AD7ED1" w:rsidRPr="00CC2FF7" w:rsidRDefault="00AD7ED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spacing w:before="1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D71BC9">
            <w:pPr>
              <w:pStyle w:val="TableParagraph"/>
              <w:spacing w:line="237" w:lineRule="auto"/>
              <w:ind w:left="105" w:right="12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О заслушивании информации по исполнению решений предыдущего</w:t>
            </w:r>
          </w:p>
          <w:p w:rsidR="00AD7ED1" w:rsidRDefault="00D71BC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3587" w:type="dxa"/>
          </w:tcPr>
          <w:p w:rsidR="00AD7ED1" w:rsidRPr="00CC2FF7" w:rsidRDefault="00D71BC9">
            <w:pPr>
              <w:pStyle w:val="TableParagraph"/>
              <w:spacing w:before="133" w:line="237" w:lineRule="auto"/>
              <w:ind w:left="110" w:right="597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Положение о НС; Положение о Секретаре НС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Постоянно на каждом заседании НС</w:t>
            </w:r>
          </w:p>
        </w:tc>
        <w:tc>
          <w:tcPr>
            <w:tcW w:w="2055" w:type="dxa"/>
            <w:gridSpan w:val="2"/>
          </w:tcPr>
          <w:p w:rsidR="00AD7ED1" w:rsidRPr="00CC2FF7" w:rsidRDefault="00AD7ED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AD7ED1" w:rsidRDefault="00D71BC9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D7ED1" w:rsidRPr="00CC2FF7" w:rsidTr="00087202">
        <w:trPr>
          <w:trHeight w:val="1656"/>
        </w:trPr>
        <w:tc>
          <w:tcPr>
            <w:tcW w:w="476" w:type="dxa"/>
          </w:tcPr>
          <w:p w:rsidR="00AD7ED1" w:rsidRDefault="00AD7ED1">
            <w:pPr>
              <w:pStyle w:val="TableParagraph"/>
              <w:rPr>
                <w:b/>
                <w:sz w:val="26"/>
              </w:rPr>
            </w:pPr>
          </w:p>
          <w:p w:rsidR="00AD7ED1" w:rsidRDefault="00AD7ED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D7ED1" w:rsidRDefault="00D71BC9">
            <w:pPr>
              <w:pStyle w:val="TableParagraph"/>
              <w:spacing w:before="1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D71BC9">
            <w:pPr>
              <w:pStyle w:val="TableParagraph"/>
              <w:ind w:left="105" w:right="246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Заслушивание отчетов структурных подразделений Предприятия, ответственных за целевое использование бюджетных средств и средств, полученных из дополнительных</w:t>
            </w:r>
          </w:p>
          <w:p w:rsidR="00AD7ED1" w:rsidRDefault="00D71BC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источников</w:t>
            </w:r>
            <w:proofErr w:type="spellEnd"/>
          </w:p>
        </w:tc>
        <w:tc>
          <w:tcPr>
            <w:tcW w:w="3587" w:type="dxa"/>
          </w:tcPr>
          <w:p w:rsidR="00AD7ED1" w:rsidRPr="00CC2FF7" w:rsidRDefault="00AD7ED1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AD7ED1" w:rsidRPr="00CC2FF7" w:rsidRDefault="00D71BC9">
            <w:pPr>
              <w:pStyle w:val="TableParagraph"/>
              <w:ind w:left="110" w:right="13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4)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AD7ED1" w:rsidRPr="00CC2FF7" w:rsidRDefault="00AD7E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D7ED1" w:rsidRPr="00CC2FF7" w:rsidRDefault="00AD7ED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AD7ED1" w:rsidRPr="00CC2FF7" w:rsidRDefault="00D71BC9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 итогам 2 полугодия, но не позднее 20 числа, предстоящего за отчетным.</w:t>
            </w:r>
          </w:p>
        </w:tc>
        <w:tc>
          <w:tcPr>
            <w:tcW w:w="2055" w:type="dxa"/>
            <w:gridSpan w:val="2"/>
          </w:tcPr>
          <w:p w:rsidR="00AD7ED1" w:rsidRDefault="00A37D6D">
            <w:pPr>
              <w:pStyle w:val="TableParagraph"/>
              <w:spacing w:before="131"/>
              <w:ind w:left="105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  <w:p w:rsidR="00A37D6D" w:rsidRPr="00CC2FF7" w:rsidRDefault="00A37D6D">
            <w:pPr>
              <w:pStyle w:val="TableParagraph"/>
              <w:spacing w:before="131"/>
              <w:ind w:left="105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бухгалтер</w:t>
            </w:r>
          </w:p>
        </w:tc>
      </w:tr>
      <w:tr w:rsidR="000D588D" w:rsidRPr="00CC2FF7" w:rsidTr="00087202">
        <w:trPr>
          <w:gridAfter w:val="1"/>
          <w:wAfter w:w="10" w:type="dxa"/>
          <w:trHeight w:val="1104"/>
        </w:trPr>
        <w:tc>
          <w:tcPr>
            <w:tcW w:w="476" w:type="dxa"/>
          </w:tcPr>
          <w:p w:rsidR="000D588D" w:rsidRPr="00CC2FF7" w:rsidRDefault="000D588D" w:rsidP="0011191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0D588D" w:rsidRDefault="00D71BC9" w:rsidP="0011191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  <w:r w:rsidR="000D588D"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0D588D" w:rsidRPr="00CC2FF7" w:rsidRDefault="000D588D" w:rsidP="00111914">
            <w:pPr>
              <w:pStyle w:val="TableParagraph"/>
              <w:spacing w:before="131"/>
              <w:ind w:left="110" w:right="132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Принятие решения о распределении чистого дохода, оставшегося в распоряжении Предприятия</w:t>
            </w:r>
          </w:p>
        </w:tc>
        <w:tc>
          <w:tcPr>
            <w:tcW w:w="3587" w:type="dxa"/>
          </w:tcPr>
          <w:p w:rsidR="000D588D" w:rsidRPr="00CC2FF7" w:rsidRDefault="000D588D" w:rsidP="00111914">
            <w:pPr>
              <w:pStyle w:val="TableParagraph"/>
              <w:spacing w:before="131"/>
              <w:ind w:left="111" w:right="130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подпункт 3) пункта 1 статьи 149 ЗРК «О государственном имуществе»</w:t>
            </w:r>
          </w:p>
        </w:tc>
        <w:tc>
          <w:tcPr>
            <w:tcW w:w="4776" w:type="dxa"/>
          </w:tcPr>
          <w:p w:rsidR="000D588D" w:rsidRPr="00CC2FF7" w:rsidRDefault="000D588D" w:rsidP="0011191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0D588D" w:rsidRDefault="000D588D" w:rsidP="00111914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45" w:type="dxa"/>
          </w:tcPr>
          <w:p w:rsidR="000D588D" w:rsidRDefault="000D588D" w:rsidP="00111914">
            <w:pPr>
              <w:pStyle w:val="TableParagraph"/>
              <w:spacing w:before="2" w:line="274" w:lineRule="exact"/>
              <w:ind w:right="6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НС</w:t>
            </w:r>
          </w:p>
          <w:p w:rsidR="000D588D" w:rsidRDefault="000D588D" w:rsidP="00111914">
            <w:pPr>
              <w:pStyle w:val="TableParagraph"/>
              <w:spacing w:before="2" w:line="274" w:lineRule="exact"/>
              <w:ind w:right="6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Главный врач</w:t>
            </w:r>
          </w:p>
          <w:p w:rsidR="000D588D" w:rsidRPr="00CC2FF7" w:rsidRDefault="000D588D" w:rsidP="00111914">
            <w:pPr>
              <w:pStyle w:val="TableParagraph"/>
              <w:spacing w:before="2" w:line="274" w:lineRule="exact"/>
              <w:ind w:right="6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Главный бухгалтер </w:t>
            </w:r>
          </w:p>
        </w:tc>
      </w:tr>
      <w:tr w:rsidR="00AD7ED1" w:rsidTr="00087202">
        <w:trPr>
          <w:trHeight w:val="278"/>
        </w:trPr>
        <w:tc>
          <w:tcPr>
            <w:tcW w:w="476" w:type="dxa"/>
          </w:tcPr>
          <w:p w:rsidR="00AD7ED1" w:rsidRDefault="00D71BC9">
            <w:pPr>
              <w:pStyle w:val="TableParagraph"/>
              <w:spacing w:line="258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Pr="00CC2FF7" w:rsidRDefault="00D71BC9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Утверждение годового плана работы НС</w:t>
            </w:r>
          </w:p>
        </w:tc>
        <w:tc>
          <w:tcPr>
            <w:tcW w:w="3587" w:type="dxa"/>
          </w:tcPr>
          <w:p w:rsidR="00AD7ED1" w:rsidRDefault="00D71B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НС</w:t>
            </w:r>
          </w:p>
        </w:tc>
        <w:tc>
          <w:tcPr>
            <w:tcW w:w="4776" w:type="dxa"/>
          </w:tcPr>
          <w:p w:rsidR="00AD7ED1" w:rsidRPr="00CC2FF7" w:rsidRDefault="00D71BC9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CC2FF7">
              <w:rPr>
                <w:sz w:val="24"/>
                <w:lang w:val="ru-RU"/>
              </w:rPr>
              <w:t>- на предстоящий год в декабре</w:t>
            </w:r>
          </w:p>
        </w:tc>
        <w:tc>
          <w:tcPr>
            <w:tcW w:w="2055" w:type="dxa"/>
            <w:gridSpan w:val="2"/>
          </w:tcPr>
          <w:p w:rsidR="00AD7ED1" w:rsidRDefault="00D71B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  <w:r>
              <w:rPr>
                <w:sz w:val="24"/>
              </w:rPr>
              <w:t xml:space="preserve"> НС</w:t>
            </w:r>
          </w:p>
        </w:tc>
      </w:tr>
      <w:tr w:rsidR="00AD7ED1" w:rsidRPr="00CC2FF7" w:rsidTr="00087202">
        <w:trPr>
          <w:trHeight w:val="273"/>
        </w:trPr>
        <w:tc>
          <w:tcPr>
            <w:tcW w:w="476" w:type="dxa"/>
          </w:tcPr>
          <w:p w:rsidR="00AD7ED1" w:rsidRDefault="00D71BC9">
            <w:pPr>
              <w:pStyle w:val="TableParagraph"/>
              <w:spacing w:line="253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>.</w:t>
            </w:r>
          </w:p>
        </w:tc>
        <w:tc>
          <w:tcPr>
            <w:tcW w:w="15156" w:type="dxa"/>
            <w:gridSpan w:val="5"/>
          </w:tcPr>
          <w:p w:rsidR="00AD7ED1" w:rsidRPr="00CC2FF7" w:rsidRDefault="00D71BC9">
            <w:pPr>
              <w:pStyle w:val="TableParagraph"/>
              <w:spacing w:line="253" w:lineRule="exact"/>
              <w:ind w:left="3576"/>
              <w:rPr>
                <w:b/>
                <w:sz w:val="24"/>
                <w:lang w:val="ru-RU"/>
              </w:rPr>
            </w:pPr>
            <w:r w:rsidRPr="00CC2FF7">
              <w:rPr>
                <w:b/>
                <w:sz w:val="24"/>
                <w:lang w:val="ru-RU"/>
              </w:rPr>
              <w:t>Иные вопросы, выносимые по мере необходимости в текущем квартале</w:t>
            </w:r>
          </w:p>
        </w:tc>
      </w:tr>
      <w:tr w:rsidR="00AD7ED1" w:rsidTr="00087202">
        <w:trPr>
          <w:trHeight w:val="278"/>
        </w:trPr>
        <w:tc>
          <w:tcPr>
            <w:tcW w:w="476" w:type="dxa"/>
          </w:tcPr>
          <w:p w:rsidR="00AD7ED1" w:rsidRDefault="00D71BC9">
            <w:pPr>
              <w:pStyle w:val="TableParagraph"/>
              <w:spacing w:line="258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4776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gridSpan w:val="2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</w:tr>
      <w:tr w:rsidR="00AD7ED1" w:rsidTr="00087202">
        <w:trPr>
          <w:trHeight w:val="278"/>
        </w:trPr>
        <w:tc>
          <w:tcPr>
            <w:tcW w:w="476" w:type="dxa"/>
          </w:tcPr>
          <w:p w:rsidR="00AD7ED1" w:rsidRDefault="00D71BC9">
            <w:pPr>
              <w:pStyle w:val="TableParagraph"/>
              <w:spacing w:line="258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4776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gridSpan w:val="2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</w:tr>
      <w:tr w:rsidR="00AD7ED1" w:rsidTr="00087202">
        <w:trPr>
          <w:trHeight w:val="273"/>
        </w:trPr>
        <w:tc>
          <w:tcPr>
            <w:tcW w:w="476" w:type="dxa"/>
          </w:tcPr>
          <w:p w:rsidR="00AD7ED1" w:rsidRDefault="00D71BC9">
            <w:pPr>
              <w:pStyle w:val="TableParagraph"/>
              <w:spacing w:line="254" w:lineRule="exact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sz w:val="24"/>
              </w:rPr>
              <w:t>.</w:t>
            </w:r>
          </w:p>
        </w:tc>
        <w:tc>
          <w:tcPr>
            <w:tcW w:w="4738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4776" w:type="dxa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gridSpan w:val="2"/>
          </w:tcPr>
          <w:p w:rsidR="00AD7ED1" w:rsidRDefault="00AD7ED1">
            <w:pPr>
              <w:pStyle w:val="TableParagraph"/>
              <w:rPr>
                <w:sz w:val="20"/>
              </w:rPr>
            </w:pPr>
          </w:p>
        </w:tc>
      </w:tr>
    </w:tbl>
    <w:p w:rsidR="00AD7ED1" w:rsidRDefault="00AD7ED1">
      <w:pPr>
        <w:pStyle w:val="a3"/>
        <w:rPr>
          <w:b/>
          <w:sz w:val="20"/>
        </w:rPr>
      </w:pPr>
    </w:p>
    <w:p w:rsidR="00AD7ED1" w:rsidRDefault="00D71BC9">
      <w:pPr>
        <w:tabs>
          <w:tab w:val="left" w:pos="11344"/>
        </w:tabs>
        <w:spacing w:before="87"/>
        <w:ind w:left="434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sectPr w:rsidR="00AD7ED1">
      <w:pgSz w:w="16840" w:h="11910" w:orient="landscape"/>
      <w:pgMar w:top="56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5C6"/>
    <w:multiLevelType w:val="hybridMultilevel"/>
    <w:tmpl w:val="CAACE6C6"/>
    <w:lvl w:ilvl="0" w:tplc="0138348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26E485E">
      <w:numFmt w:val="bullet"/>
      <w:lvlText w:val="•"/>
      <w:lvlJc w:val="left"/>
      <w:pPr>
        <w:ind w:left="584" w:hanging="144"/>
      </w:pPr>
      <w:rPr>
        <w:rFonts w:hint="default"/>
        <w:lang w:val="en-US" w:eastAsia="en-US" w:bidi="en-US"/>
      </w:rPr>
    </w:lvl>
    <w:lvl w:ilvl="2" w:tplc="AC20EEEE">
      <w:numFmt w:val="bullet"/>
      <w:lvlText w:val="•"/>
      <w:lvlJc w:val="left"/>
      <w:pPr>
        <w:ind w:left="1049" w:hanging="144"/>
      </w:pPr>
      <w:rPr>
        <w:rFonts w:hint="default"/>
        <w:lang w:val="en-US" w:eastAsia="en-US" w:bidi="en-US"/>
      </w:rPr>
    </w:lvl>
    <w:lvl w:ilvl="3" w:tplc="D7D8F066">
      <w:numFmt w:val="bullet"/>
      <w:lvlText w:val="•"/>
      <w:lvlJc w:val="left"/>
      <w:pPr>
        <w:ind w:left="1513" w:hanging="144"/>
      </w:pPr>
      <w:rPr>
        <w:rFonts w:hint="default"/>
        <w:lang w:val="en-US" w:eastAsia="en-US" w:bidi="en-US"/>
      </w:rPr>
    </w:lvl>
    <w:lvl w:ilvl="4" w:tplc="FC9A2780">
      <w:numFmt w:val="bullet"/>
      <w:lvlText w:val="•"/>
      <w:lvlJc w:val="left"/>
      <w:pPr>
        <w:ind w:left="1978" w:hanging="144"/>
      </w:pPr>
      <w:rPr>
        <w:rFonts w:hint="default"/>
        <w:lang w:val="en-US" w:eastAsia="en-US" w:bidi="en-US"/>
      </w:rPr>
    </w:lvl>
    <w:lvl w:ilvl="5" w:tplc="DB7CB496">
      <w:numFmt w:val="bullet"/>
      <w:lvlText w:val="•"/>
      <w:lvlJc w:val="left"/>
      <w:pPr>
        <w:ind w:left="2443" w:hanging="144"/>
      </w:pPr>
      <w:rPr>
        <w:rFonts w:hint="default"/>
        <w:lang w:val="en-US" w:eastAsia="en-US" w:bidi="en-US"/>
      </w:rPr>
    </w:lvl>
    <w:lvl w:ilvl="6" w:tplc="603AE706">
      <w:numFmt w:val="bullet"/>
      <w:lvlText w:val="•"/>
      <w:lvlJc w:val="left"/>
      <w:pPr>
        <w:ind w:left="2907" w:hanging="144"/>
      </w:pPr>
      <w:rPr>
        <w:rFonts w:hint="default"/>
        <w:lang w:val="en-US" w:eastAsia="en-US" w:bidi="en-US"/>
      </w:rPr>
    </w:lvl>
    <w:lvl w:ilvl="7" w:tplc="56BAA594">
      <w:numFmt w:val="bullet"/>
      <w:lvlText w:val="•"/>
      <w:lvlJc w:val="left"/>
      <w:pPr>
        <w:ind w:left="3372" w:hanging="144"/>
      </w:pPr>
      <w:rPr>
        <w:rFonts w:hint="default"/>
        <w:lang w:val="en-US" w:eastAsia="en-US" w:bidi="en-US"/>
      </w:rPr>
    </w:lvl>
    <w:lvl w:ilvl="8" w:tplc="BE488556">
      <w:numFmt w:val="bullet"/>
      <w:lvlText w:val="•"/>
      <w:lvlJc w:val="left"/>
      <w:pPr>
        <w:ind w:left="3836" w:hanging="144"/>
      </w:pPr>
      <w:rPr>
        <w:rFonts w:hint="default"/>
        <w:lang w:val="en-US" w:eastAsia="en-US" w:bidi="en-US"/>
      </w:rPr>
    </w:lvl>
  </w:abstractNum>
  <w:abstractNum w:abstractNumId="1">
    <w:nsid w:val="13D16BA8"/>
    <w:multiLevelType w:val="hybridMultilevel"/>
    <w:tmpl w:val="959AA648"/>
    <w:lvl w:ilvl="0" w:tplc="A6CA462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8FC52F4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D7649FE6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CD3E7A06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CAA25FA0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EB0AA1D8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4594B92C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7FC87C62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54DE5CDA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abstractNum w:abstractNumId="2">
    <w:nsid w:val="376D0CFF"/>
    <w:multiLevelType w:val="hybridMultilevel"/>
    <w:tmpl w:val="920A078C"/>
    <w:lvl w:ilvl="0" w:tplc="F24843C6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86062E20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EC1CB15E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03E81A10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3E34D920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5B4A7956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7424E62E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1390DB0C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1BB098C4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abstractNum w:abstractNumId="3">
    <w:nsid w:val="38585538"/>
    <w:multiLevelType w:val="hybridMultilevel"/>
    <w:tmpl w:val="0A862196"/>
    <w:lvl w:ilvl="0" w:tplc="DC16F94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838EC94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7B96987C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3E7EF0B8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en-US"/>
      </w:rPr>
    </w:lvl>
    <w:lvl w:ilvl="4" w:tplc="560EF1FA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C4A46B20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2DB61B3C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7" w:tplc="12A0C4E4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D3C832FE">
      <w:numFmt w:val="bullet"/>
      <w:lvlText w:val="•"/>
      <w:lvlJc w:val="left"/>
      <w:pPr>
        <w:ind w:left="2884" w:hanging="144"/>
      </w:pPr>
      <w:rPr>
        <w:rFonts w:hint="default"/>
        <w:lang w:val="en-US" w:eastAsia="en-US" w:bidi="en-US"/>
      </w:rPr>
    </w:lvl>
  </w:abstractNum>
  <w:abstractNum w:abstractNumId="4">
    <w:nsid w:val="3A3078A4"/>
    <w:multiLevelType w:val="hybridMultilevel"/>
    <w:tmpl w:val="D5BABF16"/>
    <w:lvl w:ilvl="0" w:tplc="20B0846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5D8628A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E2BE345C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F84AEBF6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en-US"/>
      </w:rPr>
    </w:lvl>
    <w:lvl w:ilvl="4" w:tplc="DC66D184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613214EE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3C4C8EC6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7" w:tplc="BA68DD7A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226E4474">
      <w:numFmt w:val="bullet"/>
      <w:lvlText w:val="•"/>
      <w:lvlJc w:val="left"/>
      <w:pPr>
        <w:ind w:left="2884" w:hanging="144"/>
      </w:pPr>
      <w:rPr>
        <w:rFonts w:hint="default"/>
        <w:lang w:val="en-US" w:eastAsia="en-US" w:bidi="en-US"/>
      </w:rPr>
    </w:lvl>
  </w:abstractNum>
  <w:abstractNum w:abstractNumId="5">
    <w:nsid w:val="5D815B51"/>
    <w:multiLevelType w:val="hybridMultilevel"/>
    <w:tmpl w:val="05C4790A"/>
    <w:lvl w:ilvl="0" w:tplc="14DCB81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64CBE0A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3A261B1A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26D632CE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61E05F8E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338AC68E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E2FA0B98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03A66CA0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C8D2C1D8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abstractNum w:abstractNumId="6">
    <w:nsid w:val="660D3D4B"/>
    <w:multiLevelType w:val="hybridMultilevel"/>
    <w:tmpl w:val="43D48268"/>
    <w:lvl w:ilvl="0" w:tplc="6CBA986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EBA6958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AB2AEF62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3140D0B2">
      <w:numFmt w:val="bullet"/>
      <w:lvlText w:val="•"/>
      <w:lvlJc w:val="left"/>
      <w:pPr>
        <w:ind w:left="1156" w:hanging="144"/>
      </w:pPr>
      <w:rPr>
        <w:rFonts w:hint="default"/>
        <w:lang w:val="en-US" w:eastAsia="en-US" w:bidi="en-US"/>
      </w:rPr>
    </w:lvl>
    <w:lvl w:ilvl="4" w:tplc="CB900388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EE04D76A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8748570A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7" w:tplc="B0821886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427278EC">
      <w:numFmt w:val="bullet"/>
      <w:lvlText w:val="•"/>
      <w:lvlJc w:val="left"/>
      <w:pPr>
        <w:ind w:left="2884" w:hanging="144"/>
      </w:pPr>
      <w:rPr>
        <w:rFonts w:hint="default"/>
        <w:lang w:val="en-US" w:eastAsia="en-US" w:bidi="en-US"/>
      </w:rPr>
    </w:lvl>
  </w:abstractNum>
  <w:abstractNum w:abstractNumId="7">
    <w:nsid w:val="77000523"/>
    <w:multiLevelType w:val="hybridMultilevel"/>
    <w:tmpl w:val="9B08F398"/>
    <w:lvl w:ilvl="0" w:tplc="CFCAF62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B96FE80">
      <w:numFmt w:val="bullet"/>
      <w:lvlText w:val="•"/>
      <w:lvlJc w:val="left"/>
      <w:pPr>
        <w:ind w:left="465" w:hanging="144"/>
      </w:pPr>
      <w:rPr>
        <w:rFonts w:hint="default"/>
        <w:lang w:val="en-US" w:eastAsia="en-US" w:bidi="en-US"/>
      </w:rPr>
    </w:lvl>
    <w:lvl w:ilvl="2" w:tplc="18BE8768">
      <w:numFmt w:val="bullet"/>
      <w:lvlText w:val="•"/>
      <w:lvlJc w:val="left"/>
      <w:pPr>
        <w:ind w:left="811" w:hanging="144"/>
      </w:pPr>
      <w:rPr>
        <w:rFonts w:hint="default"/>
        <w:lang w:val="en-US" w:eastAsia="en-US" w:bidi="en-US"/>
      </w:rPr>
    </w:lvl>
    <w:lvl w:ilvl="3" w:tplc="449A3DE0">
      <w:numFmt w:val="bullet"/>
      <w:lvlText w:val="•"/>
      <w:lvlJc w:val="left"/>
      <w:pPr>
        <w:ind w:left="1157" w:hanging="144"/>
      </w:pPr>
      <w:rPr>
        <w:rFonts w:hint="default"/>
        <w:lang w:val="en-US" w:eastAsia="en-US" w:bidi="en-US"/>
      </w:rPr>
    </w:lvl>
    <w:lvl w:ilvl="4" w:tplc="10FC032C">
      <w:numFmt w:val="bullet"/>
      <w:lvlText w:val="•"/>
      <w:lvlJc w:val="left"/>
      <w:pPr>
        <w:ind w:left="1502" w:hanging="144"/>
      </w:pPr>
      <w:rPr>
        <w:rFonts w:hint="default"/>
        <w:lang w:val="en-US" w:eastAsia="en-US" w:bidi="en-US"/>
      </w:rPr>
    </w:lvl>
    <w:lvl w:ilvl="5" w:tplc="FE302408">
      <w:numFmt w:val="bullet"/>
      <w:lvlText w:val="•"/>
      <w:lvlJc w:val="left"/>
      <w:pPr>
        <w:ind w:left="1848" w:hanging="144"/>
      </w:pPr>
      <w:rPr>
        <w:rFonts w:hint="default"/>
        <w:lang w:val="en-US" w:eastAsia="en-US" w:bidi="en-US"/>
      </w:rPr>
    </w:lvl>
    <w:lvl w:ilvl="6" w:tplc="C5D406CA">
      <w:numFmt w:val="bullet"/>
      <w:lvlText w:val="•"/>
      <w:lvlJc w:val="left"/>
      <w:pPr>
        <w:ind w:left="2194" w:hanging="144"/>
      </w:pPr>
      <w:rPr>
        <w:rFonts w:hint="default"/>
        <w:lang w:val="en-US" w:eastAsia="en-US" w:bidi="en-US"/>
      </w:rPr>
    </w:lvl>
    <w:lvl w:ilvl="7" w:tplc="EAC2A5F0">
      <w:numFmt w:val="bullet"/>
      <w:lvlText w:val="•"/>
      <w:lvlJc w:val="left"/>
      <w:pPr>
        <w:ind w:left="2539" w:hanging="144"/>
      </w:pPr>
      <w:rPr>
        <w:rFonts w:hint="default"/>
        <w:lang w:val="en-US" w:eastAsia="en-US" w:bidi="en-US"/>
      </w:rPr>
    </w:lvl>
    <w:lvl w:ilvl="8" w:tplc="9A509138">
      <w:numFmt w:val="bullet"/>
      <w:lvlText w:val="•"/>
      <w:lvlJc w:val="left"/>
      <w:pPr>
        <w:ind w:left="2885" w:hanging="144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1"/>
    <w:rsid w:val="00081D35"/>
    <w:rsid w:val="00087202"/>
    <w:rsid w:val="000D588D"/>
    <w:rsid w:val="00244EE2"/>
    <w:rsid w:val="00742A58"/>
    <w:rsid w:val="00A37D6D"/>
    <w:rsid w:val="00AD7ED1"/>
    <w:rsid w:val="00CC2FF7"/>
    <w:rsid w:val="00D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D7F6-0DCF-492C-9345-43B4782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Yerkebulan Burkitbayev</dc:creator>
  <cp:lastModifiedBy>Бахыт Шукелов</cp:lastModifiedBy>
  <cp:revision>2</cp:revision>
  <dcterms:created xsi:type="dcterms:W3CDTF">2019-11-20T11:55:00Z</dcterms:created>
  <dcterms:modified xsi:type="dcterms:W3CDTF">2019-11-20T11:55:00Z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2019-11-20T00:00:00Z</vt:filetime>
  </property>
</Properties>
</file>